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EDB" w:rsidRDefault="0054646F" w:rsidP="00A35ADD">
      <w:pPr>
        <w:spacing w:before="100" w:beforeAutospacing="1" w:after="100" w:afterAutospacing="1" w:line="240" w:lineRule="auto"/>
        <w:outlineLvl w:val="0"/>
        <w:rPr>
          <w:rFonts w:ascii="Arial" w:eastAsia="Times New Roman" w:hAnsi="Arial" w:cs="Arial"/>
          <w:b/>
          <w:bCs/>
          <w:color w:val="000000"/>
          <w:kern w:val="36"/>
          <w:sz w:val="48"/>
          <w:szCs w:val="48"/>
          <w:lang w:eastAsia="ru-RU"/>
        </w:rPr>
      </w:pPr>
      <w:r>
        <w:rPr>
          <w:rFonts w:ascii="Arial" w:eastAsia="Times New Roman" w:hAnsi="Arial" w:cs="Arial"/>
          <w:b/>
          <w:bCs/>
          <w:color w:val="000000"/>
          <w:kern w:val="36"/>
          <w:sz w:val="48"/>
          <w:szCs w:val="48"/>
          <w:lang w:eastAsia="ru-RU"/>
        </w:rPr>
        <w:t>Урок 29. Тема 3.8.</w:t>
      </w:r>
      <w:bookmarkStart w:id="0" w:name="_GoBack"/>
      <w:bookmarkEnd w:id="0"/>
      <w:r w:rsidR="005F5A81">
        <w:rPr>
          <w:rFonts w:ascii="Arial" w:eastAsia="Times New Roman" w:hAnsi="Arial" w:cs="Arial"/>
          <w:b/>
          <w:bCs/>
          <w:color w:val="000000"/>
          <w:kern w:val="36"/>
          <w:sz w:val="48"/>
          <w:szCs w:val="48"/>
          <w:lang w:eastAsia="ru-RU"/>
        </w:rPr>
        <w:t xml:space="preserve"> </w:t>
      </w:r>
    </w:p>
    <w:p w:rsidR="00A35ADD" w:rsidRPr="00A35ADD" w:rsidRDefault="00A35ADD" w:rsidP="00A35ADD">
      <w:pPr>
        <w:spacing w:before="100" w:beforeAutospacing="1" w:after="100" w:afterAutospacing="1" w:line="240" w:lineRule="auto"/>
        <w:outlineLvl w:val="0"/>
        <w:rPr>
          <w:rFonts w:ascii="Arial" w:eastAsia="Times New Roman" w:hAnsi="Arial" w:cs="Arial"/>
          <w:b/>
          <w:bCs/>
          <w:color w:val="000000"/>
          <w:kern w:val="36"/>
          <w:sz w:val="48"/>
          <w:szCs w:val="48"/>
          <w:lang w:eastAsia="ru-RU"/>
        </w:rPr>
      </w:pPr>
      <w:r w:rsidRPr="00A35ADD">
        <w:rPr>
          <w:rFonts w:ascii="Arial" w:eastAsia="Times New Roman" w:hAnsi="Arial" w:cs="Arial"/>
          <w:b/>
          <w:bCs/>
          <w:color w:val="000000"/>
          <w:kern w:val="36"/>
          <w:sz w:val="48"/>
          <w:szCs w:val="48"/>
          <w:lang w:eastAsia="ru-RU"/>
        </w:rPr>
        <w:t>Формирование русской лексики</w:t>
      </w:r>
    </w:p>
    <w:p w:rsidR="00A35ADD" w:rsidRPr="00A35ADD" w:rsidRDefault="00A35ADD" w:rsidP="00A35ADD">
      <w:pPr>
        <w:spacing w:beforeAutospacing="1" w:after="0" w:afterAutospacing="1" w:line="240" w:lineRule="auto"/>
        <w:rPr>
          <w:rFonts w:ascii="Arial" w:eastAsia="Times New Roman" w:hAnsi="Arial" w:cs="Arial"/>
          <w:color w:val="000000"/>
          <w:sz w:val="21"/>
          <w:szCs w:val="21"/>
          <w:lang w:eastAsia="ru-RU"/>
        </w:rPr>
      </w:pPr>
      <w:r w:rsidRPr="00A35ADD">
        <w:rPr>
          <w:rFonts w:ascii="Arial" w:eastAsia="Times New Roman" w:hAnsi="Arial" w:cs="Arial"/>
          <w:b/>
          <w:bCs/>
          <w:color w:val="000000"/>
          <w:sz w:val="21"/>
          <w:szCs w:val="21"/>
          <w:bdr w:val="none" w:sz="0" w:space="0" w:color="auto" w:frame="1"/>
          <w:lang w:eastAsia="ru-RU"/>
        </w:rPr>
        <w:t>Происхождение лексики современного русского языка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Словарный состав современного русского языка прошел длительный путь становления. Наша лексика состоит не только из исконно русских слов, но и из слов, заимствованных из других языков. Иноязычные источники пополняли и обогащали русский язык на протяжении всего процесса его исторического развития. Одни заимствования были сделаны еще в древности, другие – сравнительно недавно.</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Пополнение русской лексики шло по двум направлениям.</w:t>
      </w:r>
    </w:p>
    <w:p w:rsidR="00A35ADD" w:rsidRPr="00A35ADD" w:rsidRDefault="00A35ADD" w:rsidP="00A35ADD">
      <w:pPr>
        <w:numPr>
          <w:ilvl w:val="0"/>
          <w:numId w:val="1"/>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Новые слова создавались из имеющихся в языке словообразовательных элементов (корней, суффиксов, приставок). Так расширялась и развивалась исконно русская лексика.</w:t>
      </w:r>
    </w:p>
    <w:p w:rsidR="00A35ADD" w:rsidRPr="00A35ADD" w:rsidRDefault="00A35ADD" w:rsidP="00A35ADD">
      <w:pPr>
        <w:numPr>
          <w:ilvl w:val="0"/>
          <w:numId w:val="1"/>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Новые слова вливались в русский язык из других языков в результате экономических, политических и культурных связей русского народа с другими народами.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Состав русской лексики с точки зрения ее происхождения можно схематично представить в таблице.</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Лексика современного русского языка</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67"/>
        <w:gridCol w:w="7172"/>
      </w:tblGrid>
      <w:tr w:rsidR="00A35ADD" w:rsidRPr="00A35ADD" w:rsidTr="00A35ADD">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b/>
                <w:bCs/>
                <w:sz w:val="21"/>
                <w:szCs w:val="21"/>
                <w:bdr w:val="none" w:sz="0" w:space="0" w:color="auto" w:frame="1"/>
                <w:lang w:eastAsia="ru-RU"/>
              </w:rPr>
              <w:t>исконно русские слова</w:t>
            </w:r>
          </w:p>
        </w:tc>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b/>
                <w:bCs/>
                <w:sz w:val="21"/>
                <w:szCs w:val="21"/>
                <w:bdr w:val="none" w:sz="0" w:space="0" w:color="auto" w:frame="1"/>
                <w:lang w:eastAsia="ru-RU"/>
              </w:rPr>
              <w:t>заимствованные слова</w:t>
            </w:r>
          </w:p>
        </w:tc>
      </w:tr>
      <w:tr w:rsidR="00A35ADD" w:rsidRPr="00A35ADD" w:rsidTr="00A35ADD">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proofErr w:type="spellStart"/>
            <w:r w:rsidRPr="00A35ADD">
              <w:rPr>
                <w:rFonts w:ascii="Times New Roman" w:eastAsia="Times New Roman" w:hAnsi="Times New Roman" w:cs="Times New Roman"/>
                <w:sz w:val="21"/>
                <w:szCs w:val="21"/>
                <w:lang w:eastAsia="ru-RU"/>
              </w:rPr>
              <w:t>индоевропеизмы</w:t>
            </w:r>
            <w:proofErr w:type="spellEnd"/>
            <w:r w:rsidRPr="00A35ADD">
              <w:rPr>
                <w:rFonts w:ascii="Times New Roman" w:eastAsia="Times New Roman" w:hAnsi="Times New Roman" w:cs="Times New Roman"/>
                <w:sz w:val="21"/>
                <w:szCs w:val="21"/>
                <w:lang w:eastAsia="ru-RU"/>
              </w:rPr>
              <w:br/>
              <w:t>общеславянская лексика</w:t>
            </w:r>
            <w:r w:rsidRPr="00A35ADD">
              <w:rPr>
                <w:rFonts w:ascii="Times New Roman" w:eastAsia="Times New Roman" w:hAnsi="Times New Roman" w:cs="Times New Roman"/>
                <w:sz w:val="21"/>
                <w:szCs w:val="21"/>
                <w:lang w:eastAsia="ru-RU"/>
              </w:rPr>
              <w:br/>
              <w:t>восточнославянская лексика</w:t>
            </w:r>
            <w:r w:rsidRPr="00A35ADD">
              <w:rPr>
                <w:rFonts w:ascii="Times New Roman" w:eastAsia="Times New Roman" w:hAnsi="Times New Roman" w:cs="Times New Roman"/>
                <w:sz w:val="21"/>
                <w:szCs w:val="21"/>
                <w:lang w:eastAsia="ru-RU"/>
              </w:rPr>
              <w:br/>
              <w:t>собственно русская лексика</w:t>
            </w:r>
          </w:p>
        </w:tc>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sz w:val="21"/>
                <w:szCs w:val="21"/>
                <w:lang w:eastAsia="ru-RU"/>
              </w:rPr>
              <w:t xml:space="preserve">из славянских языков из неславянских языков скандинавские, </w:t>
            </w:r>
            <w:proofErr w:type="spellStart"/>
            <w:r w:rsidRPr="00A35ADD">
              <w:rPr>
                <w:rFonts w:ascii="Times New Roman" w:eastAsia="Times New Roman" w:hAnsi="Times New Roman" w:cs="Times New Roman"/>
                <w:sz w:val="21"/>
                <w:szCs w:val="21"/>
                <w:lang w:eastAsia="ru-RU"/>
              </w:rPr>
              <w:t>тюрские</w:t>
            </w:r>
            <w:proofErr w:type="spellEnd"/>
            <w:r w:rsidRPr="00A35ADD">
              <w:rPr>
                <w:rFonts w:ascii="Times New Roman" w:eastAsia="Times New Roman" w:hAnsi="Times New Roman" w:cs="Times New Roman"/>
                <w:sz w:val="21"/>
                <w:szCs w:val="21"/>
                <w:lang w:eastAsia="ru-RU"/>
              </w:rPr>
              <w:t>, латинские, греческие, немецкие, французские, английские и др. заимствования</w:t>
            </w:r>
          </w:p>
        </w:tc>
      </w:tr>
    </w:tbl>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Исконно русская лексика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Исконно русская лексика по своему происхождению неоднородна: она состоит из нескольких наслоений, которые различаются временем их образования.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Самыми древними среди исконно русских слов являются </w:t>
      </w:r>
      <w:proofErr w:type="spellStart"/>
      <w:r w:rsidRPr="00A35ADD">
        <w:rPr>
          <w:rFonts w:ascii="Arial" w:eastAsia="Times New Roman" w:hAnsi="Arial" w:cs="Arial"/>
          <w:color w:val="000000"/>
          <w:sz w:val="21"/>
          <w:szCs w:val="21"/>
          <w:lang w:eastAsia="ru-RU"/>
        </w:rPr>
        <w:t>индоевропеизмы</w:t>
      </w:r>
      <w:proofErr w:type="spellEnd"/>
      <w:r w:rsidRPr="00A35ADD">
        <w:rPr>
          <w:rFonts w:ascii="Arial" w:eastAsia="Times New Roman" w:hAnsi="Arial" w:cs="Arial"/>
          <w:color w:val="000000"/>
          <w:sz w:val="21"/>
          <w:szCs w:val="21"/>
          <w:lang w:eastAsia="ru-RU"/>
        </w:rPr>
        <w:t xml:space="preserve"> – слова, сохранившиеся от эпохи индоевропейского языкового единства. По предположениям ученых, в V–IV тысячелетиях до н. э. существовала древнейшая индоевропейская цивилизация, объединявшая племена, жившие на до вольно обширной территории. Так, по исследованиям одних лингвистов, она простиралась от Волги до Енисея, другие считают, что это была балкано-дунайская, или </w:t>
      </w:r>
      <w:proofErr w:type="gramStart"/>
      <w:r w:rsidRPr="00A35ADD">
        <w:rPr>
          <w:rFonts w:ascii="Arial" w:eastAsia="Times New Roman" w:hAnsi="Arial" w:cs="Arial"/>
          <w:color w:val="000000"/>
          <w:sz w:val="21"/>
          <w:szCs w:val="21"/>
          <w:lang w:eastAsia="ru-RU"/>
        </w:rPr>
        <w:t>южно-русская</w:t>
      </w:r>
      <w:proofErr w:type="gramEnd"/>
      <w:r w:rsidRPr="00A35ADD">
        <w:rPr>
          <w:rFonts w:ascii="Arial" w:eastAsia="Times New Roman" w:hAnsi="Arial" w:cs="Arial"/>
          <w:color w:val="000000"/>
          <w:sz w:val="21"/>
          <w:szCs w:val="21"/>
          <w:lang w:eastAsia="ru-RU"/>
        </w:rPr>
        <w:t>, локализация1 Индоевропейская языковая общность дала начало европейским и некоторым азиатским языкам (например, бенгальскому, санскриту).</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К индоевропейскому праязыку-основе восходят слова, обозначающие растения, животных, металлы и минералы, орудия труда, формы хозяйствования, виды родства и т д.: дуб, лосось, гусь, волк, овца, медь, бронза, мед, мать, сын, дочь, ночь, луна, снег, вода, новый, шить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Другой пласт исконно русской лексики составляют слова общеславянские, унаследованные нашим языком из общеславянского (праславянского), послужившего источником для всех </w:t>
      </w:r>
      <w:r w:rsidRPr="00A35ADD">
        <w:rPr>
          <w:rFonts w:ascii="Arial" w:eastAsia="Times New Roman" w:hAnsi="Arial" w:cs="Arial"/>
          <w:color w:val="000000"/>
          <w:sz w:val="21"/>
          <w:szCs w:val="21"/>
          <w:lang w:eastAsia="ru-RU"/>
        </w:rPr>
        <w:lastRenderedPageBreak/>
        <w:t>славянских языков. Этот язык-основа существовал в доисторическую эпоху на территории междуречья Днепра, Буга и Вислы, заселенной древними славянскими племенами. К VI–VII вв. н. э. общеславянский язык распался, открыв путь к развитию славянских языков, в том числе и древнерусского. Общеславянские слова легко выделяются во всех славянских языках, общность происхождения которых очевидна и в наше время.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Среди общеславянских слов очень много существительных. Это прежде всего конкретные существительные: голова, горло, борода, сердце, ладонь; поле, гора, лес, береза, клен, вол, корова, свинья; серп, вилы, нож, невод, сосед, гость, слуга, друг; пастух, пряха, гончар. Есть и отвлеченные существительные, но их меньше: вера, воля, вина, грех, счастье, слава, ярость, мысль.</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Из других частей речи в общеславянской лексике представлены глаголы: видеть, слышать, расти, врать; прилагательные: добрый, молодой, старый, мудрый, хитрый; числительные: один, два, три; местоимения: я, ты, мы, вы; местоименные наречия: там, где, как и не которые служебные части речи: над, а, и, да, но и т. 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Общеславянская лексика насчитывает около двух тысяч слов, тем не менее этот сравнительно небольшой лексический запас составляет ядро русского словаря, в него входят наиболее употребительные, стилистически нейтральные слова, используемые как в устной, так и в письменной речи.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Славянские языки, имевшие своим источником древний праславянский язык, по звуковым, грамматическим и лексическим особенностям обособились в три группы: южную, западную и восточную.</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Третий пласт исконно русских слов состоит из восточнославянской (древнерусской) лексики, которая развилась на базе языка восточных славян, одной из трех групп древних славянских языков. Восточнославянская языковая общность сложилась к VII–IX вв. н. э. на территории Восточной Европы. К племенным союзам, обитавшим здесь, восходят русская, украинская и белорусская народности. Поэтому слова, оставшиеся в нашем языке от этого периода, известны, как правило, и в украинском, и в белорусском языках, но отсутствуют в языках западных и южных славян.</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составе восточнославянской лексики можно выделить: 1) названия животных, птиц: собака, белка, галка, селезень, снегирь; 2) наименования орудий труда: топор, клинок; 3) названия предметов домашнего обихода: сапог, ковш, ларец, рубль; 4) названия людей по профессии: плотник, повар, сапожник, мельник; 5) названия поселений: деревня, слобода и другие лексико-семантические группы.</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Четвертый пласт исконно русских слов составляет </w:t>
      </w:r>
      <w:proofErr w:type="spellStart"/>
      <w:r w:rsidRPr="00A35ADD">
        <w:rPr>
          <w:rFonts w:ascii="Arial" w:eastAsia="Times New Roman" w:hAnsi="Arial" w:cs="Arial"/>
          <w:color w:val="000000"/>
          <w:sz w:val="21"/>
          <w:szCs w:val="21"/>
          <w:lang w:eastAsia="ru-RU"/>
        </w:rPr>
        <w:t>собственнорусская</w:t>
      </w:r>
      <w:proofErr w:type="spellEnd"/>
      <w:r w:rsidRPr="00A35ADD">
        <w:rPr>
          <w:rFonts w:ascii="Arial" w:eastAsia="Times New Roman" w:hAnsi="Arial" w:cs="Arial"/>
          <w:color w:val="000000"/>
          <w:sz w:val="21"/>
          <w:szCs w:val="21"/>
          <w:lang w:eastAsia="ru-RU"/>
        </w:rPr>
        <w:t xml:space="preserve"> лексика, сформировавшаяся после XIV в., т. е. в эпоху самостоятельного развития русского, украинского и белорусского языков. В этих языках уже есть свои эквиваленты для слов, принадлежащих собственно русской лексике. Ср. лексические единицы:</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68"/>
        <w:gridCol w:w="2534"/>
        <w:gridCol w:w="2637"/>
      </w:tblGrid>
      <w:tr w:rsidR="00A35ADD" w:rsidRPr="00A35ADD" w:rsidTr="00A35ADD">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b/>
                <w:bCs/>
                <w:sz w:val="21"/>
                <w:szCs w:val="21"/>
                <w:bdr w:val="none" w:sz="0" w:space="0" w:color="auto" w:frame="1"/>
                <w:lang w:eastAsia="ru-RU"/>
              </w:rPr>
              <w:t>собственно русские</w:t>
            </w:r>
            <w:r w:rsidRPr="00A35ADD">
              <w:rPr>
                <w:rFonts w:ascii="Times New Roman" w:eastAsia="Times New Roman" w:hAnsi="Times New Roman" w:cs="Times New Roman"/>
                <w:sz w:val="21"/>
                <w:szCs w:val="21"/>
                <w:lang w:eastAsia="ru-RU"/>
              </w:rPr>
              <w:br/>
              <w:t>грустный</w:t>
            </w:r>
            <w:r w:rsidRPr="00A35ADD">
              <w:rPr>
                <w:rFonts w:ascii="Times New Roman" w:eastAsia="Times New Roman" w:hAnsi="Times New Roman" w:cs="Times New Roman"/>
                <w:sz w:val="21"/>
                <w:szCs w:val="21"/>
                <w:lang w:eastAsia="ru-RU"/>
              </w:rPr>
              <w:br/>
              <w:t>очень</w:t>
            </w:r>
            <w:r w:rsidRPr="00A35ADD">
              <w:rPr>
                <w:rFonts w:ascii="Times New Roman" w:eastAsia="Times New Roman" w:hAnsi="Times New Roman" w:cs="Times New Roman"/>
                <w:sz w:val="21"/>
                <w:szCs w:val="21"/>
                <w:lang w:eastAsia="ru-RU"/>
              </w:rPr>
              <w:br/>
              <w:t>нужно</w:t>
            </w:r>
            <w:r w:rsidRPr="00A35ADD">
              <w:rPr>
                <w:rFonts w:ascii="Times New Roman" w:eastAsia="Times New Roman" w:hAnsi="Times New Roman" w:cs="Times New Roman"/>
                <w:sz w:val="21"/>
                <w:szCs w:val="21"/>
                <w:lang w:eastAsia="ru-RU"/>
              </w:rPr>
              <w:br/>
              <w:t>смородина</w:t>
            </w:r>
            <w:r w:rsidRPr="00A35ADD">
              <w:rPr>
                <w:rFonts w:ascii="Times New Roman" w:eastAsia="Times New Roman" w:hAnsi="Times New Roman" w:cs="Times New Roman"/>
                <w:sz w:val="21"/>
                <w:szCs w:val="21"/>
                <w:lang w:eastAsia="ru-RU"/>
              </w:rPr>
              <w:br/>
              <w:t>печатник</w:t>
            </w:r>
          </w:p>
        </w:tc>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b/>
                <w:bCs/>
                <w:sz w:val="21"/>
                <w:szCs w:val="21"/>
                <w:bdr w:val="none" w:sz="0" w:space="0" w:color="auto" w:frame="1"/>
                <w:lang w:eastAsia="ru-RU"/>
              </w:rPr>
              <w:t>украинские</w:t>
            </w:r>
            <w:r w:rsidRPr="00A35ADD">
              <w:rPr>
                <w:rFonts w:ascii="Times New Roman" w:eastAsia="Times New Roman" w:hAnsi="Times New Roman" w:cs="Times New Roman"/>
                <w:sz w:val="21"/>
                <w:szCs w:val="21"/>
                <w:lang w:eastAsia="ru-RU"/>
              </w:rPr>
              <w:br/>
              <w:t>сумный</w:t>
            </w:r>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дуже</w:t>
            </w:r>
            <w:proofErr w:type="spellEnd"/>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потрiбно</w:t>
            </w:r>
            <w:proofErr w:type="spellEnd"/>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порiчки</w:t>
            </w:r>
            <w:proofErr w:type="spellEnd"/>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друкар</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A35ADD" w:rsidRPr="00A35ADD" w:rsidRDefault="00A35ADD" w:rsidP="00A35ADD">
            <w:pPr>
              <w:spacing w:after="0" w:line="240" w:lineRule="auto"/>
              <w:rPr>
                <w:rFonts w:ascii="Times New Roman" w:eastAsia="Times New Roman" w:hAnsi="Times New Roman" w:cs="Times New Roman"/>
                <w:sz w:val="21"/>
                <w:szCs w:val="21"/>
                <w:lang w:eastAsia="ru-RU"/>
              </w:rPr>
            </w:pPr>
            <w:r w:rsidRPr="00A35ADD">
              <w:rPr>
                <w:rFonts w:ascii="Times New Roman" w:eastAsia="Times New Roman" w:hAnsi="Times New Roman" w:cs="Times New Roman"/>
                <w:b/>
                <w:bCs/>
                <w:sz w:val="21"/>
                <w:szCs w:val="21"/>
                <w:bdr w:val="none" w:sz="0" w:space="0" w:color="auto" w:frame="1"/>
                <w:lang w:eastAsia="ru-RU"/>
              </w:rPr>
              <w:t>белорусские</w:t>
            </w:r>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сумны</w:t>
            </w:r>
            <w:proofErr w:type="spellEnd"/>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вельмi</w:t>
            </w:r>
            <w:proofErr w:type="spellEnd"/>
            <w:r w:rsidRPr="00A35ADD">
              <w:rPr>
                <w:rFonts w:ascii="Times New Roman" w:eastAsia="Times New Roman" w:hAnsi="Times New Roman" w:cs="Times New Roman"/>
                <w:sz w:val="21"/>
                <w:szCs w:val="21"/>
                <w:lang w:eastAsia="ru-RU"/>
              </w:rPr>
              <w:br/>
              <w:t>потребна</w:t>
            </w:r>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парэчкi</w:t>
            </w:r>
            <w:proofErr w:type="spellEnd"/>
            <w:r w:rsidRPr="00A35ADD">
              <w:rPr>
                <w:rFonts w:ascii="Times New Roman" w:eastAsia="Times New Roman" w:hAnsi="Times New Roman" w:cs="Times New Roman"/>
                <w:sz w:val="21"/>
                <w:szCs w:val="21"/>
                <w:lang w:eastAsia="ru-RU"/>
              </w:rPr>
              <w:br/>
            </w:r>
            <w:proofErr w:type="spellStart"/>
            <w:r w:rsidRPr="00A35ADD">
              <w:rPr>
                <w:rFonts w:ascii="Times New Roman" w:eastAsia="Times New Roman" w:hAnsi="Times New Roman" w:cs="Times New Roman"/>
                <w:sz w:val="21"/>
                <w:szCs w:val="21"/>
                <w:lang w:eastAsia="ru-RU"/>
              </w:rPr>
              <w:t>друкар</w:t>
            </w:r>
            <w:proofErr w:type="spellEnd"/>
            <w:r w:rsidRPr="00A35ADD">
              <w:rPr>
                <w:rFonts w:ascii="Times New Roman" w:eastAsia="Times New Roman" w:hAnsi="Times New Roman" w:cs="Times New Roman"/>
                <w:color w:val="474747"/>
                <w:sz w:val="21"/>
                <w:szCs w:val="21"/>
                <w:bdr w:val="none" w:sz="0" w:space="0" w:color="auto" w:frame="1"/>
                <w:lang w:eastAsia="ru-RU"/>
              </w:rPr>
              <w:br/>
            </w:r>
          </w:p>
        </w:tc>
      </w:tr>
    </w:tbl>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proofErr w:type="gramStart"/>
      <w:r w:rsidRPr="00A35ADD">
        <w:rPr>
          <w:rFonts w:ascii="Arial" w:eastAsia="Times New Roman" w:hAnsi="Arial" w:cs="Arial"/>
          <w:color w:val="000000"/>
          <w:sz w:val="21"/>
          <w:szCs w:val="21"/>
          <w:lang w:eastAsia="ru-RU"/>
        </w:rPr>
        <w:t>Собственно</w:t>
      </w:r>
      <w:proofErr w:type="gramEnd"/>
      <w:r w:rsidRPr="00A35ADD">
        <w:rPr>
          <w:rFonts w:ascii="Arial" w:eastAsia="Times New Roman" w:hAnsi="Arial" w:cs="Arial"/>
          <w:color w:val="000000"/>
          <w:sz w:val="21"/>
          <w:szCs w:val="21"/>
          <w:lang w:eastAsia="ru-RU"/>
        </w:rPr>
        <w:t xml:space="preserve"> русские слова выделяются, как правило, производной основой: каменщик, листовка, раздевалка, общность, вмешательство и под.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Следует подчеркнуть, что в составе собственно русской лексики могут быть и слова с иноязычными корнями, прошедшие путь русского словообразования и обросшие русскими </w:t>
      </w:r>
      <w:r w:rsidRPr="00A35ADD">
        <w:rPr>
          <w:rFonts w:ascii="Arial" w:eastAsia="Times New Roman" w:hAnsi="Arial" w:cs="Arial"/>
          <w:color w:val="000000"/>
          <w:sz w:val="21"/>
          <w:szCs w:val="21"/>
          <w:lang w:eastAsia="ru-RU"/>
        </w:rPr>
        <w:lastRenderedPageBreak/>
        <w:t>суффиксами, приставками: партийность, беспартийный, агрессивность; линейка, рюмка, чайник; слова со сложной основой: радиоузел, паровоз, а также множество сложносокращенных слов, пополнивших наш язык в XX в.: МХАТ, леспромхоз, стенгазета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Исконно русская лексика и сейчас продолжает пополняться словами, которые создаются на базе словообразовательных ресурсов языка, в результате самых разнообразных процессов, характерных для русского словообразования.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См. также новую теорию прародины индоевропейцев Гамкрелидзе Т.В., Иванов В.В. Индоевропейский язык и индоевропейцы. Реконструкция и историко-типологический анализ праязыка и </w:t>
      </w:r>
      <w:proofErr w:type="spellStart"/>
      <w:r w:rsidRPr="00A35ADD">
        <w:rPr>
          <w:rFonts w:ascii="Arial" w:eastAsia="Times New Roman" w:hAnsi="Arial" w:cs="Arial"/>
          <w:color w:val="000000"/>
          <w:sz w:val="21"/>
          <w:szCs w:val="21"/>
          <w:lang w:eastAsia="ru-RU"/>
        </w:rPr>
        <w:t>протокультуры</w:t>
      </w:r>
      <w:proofErr w:type="spellEnd"/>
      <w:r w:rsidRPr="00A35ADD">
        <w:rPr>
          <w:rFonts w:ascii="Arial" w:eastAsia="Times New Roman" w:hAnsi="Arial" w:cs="Arial"/>
          <w:color w:val="000000"/>
          <w:sz w:val="21"/>
          <w:szCs w:val="21"/>
          <w:lang w:eastAsia="ru-RU"/>
        </w:rPr>
        <w:t>. Тбилиси, 1984.</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Заимствования из славянских языков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Особое место в составе русской лексики среди славянских заимствований занимают старославянские слова, или старославянизмы (церковнославянизмы). Это слова древнейшего славянского языка, хорошо известного на Руси со времени распространения христианства (988 г.).</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Будучи языком богослужебных книг, старославянский язык вначале был далек от разговорной речи, однако со временем он испытывает заметное влияние восточнославянского языка и сам, в свою очередь, накладывает отпечаток на язык народа. Русские летописи отражают многочисленные случаи смешения этих родственных языков.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Влияние старославянского языка было очень плодотворным, оно обогатило наш язык, сделало его более выразительным, гибким. В частности, в русской лексике стали употребляться старославянизмы, обозначавшие отвлеченные понятия, для которых еще не было своих названий.</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составе старославянизмов, пополнивших русскую лексику, можно выделить несколько групп: 1) слова, восходящие к общеславянскому языку, имеющие восточнославянские варианты иного звучания или аффиксального оформления: злато, нощь, рыбарь, ладья; 2) старославянизмы, у которых нет созвучных русских слов: перст, уста, ланиты, перси (ср. русские: палец, губы, щеки, грудь); 3) семантические старославянизмы, т. е. общеславянские слова, получившие в старославянском языке новое значение, связанное с христианством: бог, грех, жертва, блуд.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Старославянские заимствования имеют характерные фонетические, словообразовательные и семантические приметы.</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К фонетическим признакам старославянизмов относятся:</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неполногласие, т.е. сочетания -</w:t>
      </w:r>
      <w:proofErr w:type="spellStart"/>
      <w:r w:rsidRPr="00A35ADD">
        <w:rPr>
          <w:rFonts w:ascii="Arial" w:eastAsia="Times New Roman" w:hAnsi="Arial" w:cs="Arial"/>
          <w:color w:val="000000"/>
          <w:sz w:val="21"/>
          <w:szCs w:val="21"/>
          <w:lang w:eastAsia="ru-RU"/>
        </w:rPr>
        <w:t>ра</w:t>
      </w:r>
      <w:proofErr w:type="spellEnd"/>
      <w:r w:rsidRPr="00A35ADD">
        <w:rPr>
          <w:rFonts w:ascii="Arial" w:eastAsia="Times New Roman" w:hAnsi="Arial" w:cs="Arial"/>
          <w:color w:val="000000"/>
          <w:sz w:val="21"/>
          <w:szCs w:val="21"/>
          <w:lang w:eastAsia="ru-RU"/>
        </w:rPr>
        <w:t>-, -ла-, -ре-, -</w:t>
      </w:r>
      <w:proofErr w:type="spellStart"/>
      <w:r w:rsidRPr="00A35ADD">
        <w:rPr>
          <w:rFonts w:ascii="Arial" w:eastAsia="Times New Roman" w:hAnsi="Arial" w:cs="Arial"/>
          <w:color w:val="000000"/>
          <w:sz w:val="21"/>
          <w:szCs w:val="21"/>
          <w:lang w:eastAsia="ru-RU"/>
        </w:rPr>
        <w:t>ле</w:t>
      </w:r>
      <w:proofErr w:type="spellEnd"/>
      <w:r w:rsidRPr="00A35ADD">
        <w:rPr>
          <w:rFonts w:ascii="Arial" w:eastAsia="Times New Roman" w:hAnsi="Arial" w:cs="Arial"/>
          <w:color w:val="000000"/>
          <w:sz w:val="21"/>
          <w:szCs w:val="21"/>
          <w:lang w:eastAsia="ru-RU"/>
        </w:rPr>
        <w:t>- между согласными на месте полногласных русских -</w:t>
      </w:r>
      <w:proofErr w:type="spellStart"/>
      <w:r w:rsidRPr="00A35ADD">
        <w:rPr>
          <w:rFonts w:ascii="Arial" w:eastAsia="Times New Roman" w:hAnsi="Arial" w:cs="Arial"/>
          <w:color w:val="000000"/>
          <w:sz w:val="21"/>
          <w:szCs w:val="21"/>
          <w:lang w:eastAsia="ru-RU"/>
        </w:rPr>
        <w:t>оро</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оло</w:t>
      </w:r>
      <w:proofErr w:type="spellEnd"/>
      <w:r w:rsidRPr="00A35ADD">
        <w:rPr>
          <w:rFonts w:ascii="Arial" w:eastAsia="Times New Roman" w:hAnsi="Arial" w:cs="Arial"/>
          <w:color w:val="000000"/>
          <w:sz w:val="21"/>
          <w:szCs w:val="21"/>
          <w:lang w:eastAsia="ru-RU"/>
        </w:rPr>
        <w:t>-, -ере-, -еле, -ело- в составе одной морфемы: брада – борода, младость – молодость, чреда – череда, шлем – шелом, млеко – молоко,</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сочетания </w:t>
      </w:r>
      <w:proofErr w:type="spellStart"/>
      <w:r w:rsidRPr="00A35ADD">
        <w:rPr>
          <w:rFonts w:ascii="Arial" w:eastAsia="Times New Roman" w:hAnsi="Arial" w:cs="Arial"/>
          <w:color w:val="000000"/>
          <w:sz w:val="21"/>
          <w:szCs w:val="21"/>
          <w:lang w:eastAsia="ru-RU"/>
        </w:rPr>
        <w:t>ра</w:t>
      </w:r>
      <w:proofErr w:type="spellEnd"/>
      <w:r w:rsidRPr="00A35ADD">
        <w:rPr>
          <w:rFonts w:ascii="Arial" w:eastAsia="Times New Roman" w:hAnsi="Arial" w:cs="Arial"/>
          <w:color w:val="000000"/>
          <w:sz w:val="21"/>
          <w:szCs w:val="21"/>
          <w:lang w:eastAsia="ru-RU"/>
        </w:rPr>
        <w:t xml:space="preserve">-, </w:t>
      </w:r>
      <w:proofErr w:type="gramStart"/>
      <w:r w:rsidRPr="00A35ADD">
        <w:rPr>
          <w:rFonts w:ascii="Arial" w:eastAsia="Times New Roman" w:hAnsi="Arial" w:cs="Arial"/>
          <w:color w:val="000000"/>
          <w:sz w:val="21"/>
          <w:szCs w:val="21"/>
          <w:lang w:eastAsia="ru-RU"/>
        </w:rPr>
        <w:t>ла- в</w:t>
      </w:r>
      <w:proofErr w:type="gramEnd"/>
      <w:r w:rsidRPr="00A35ADD">
        <w:rPr>
          <w:rFonts w:ascii="Arial" w:eastAsia="Times New Roman" w:hAnsi="Arial" w:cs="Arial"/>
          <w:color w:val="000000"/>
          <w:sz w:val="21"/>
          <w:szCs w:val="21"/>
          <w:lang w:eastAsia="ru-RU"/>
        </w:rPr>
        <w:t xml:space="preserve"> начале слова на месте русских </w:t>
      </w:r>
      <w:proofErr w:type="spellStart"/>
      <w:r w:rsidRPr="00A35ADD">
        <w:rPr>
          <w:rFonts w:ascii="Arial" w:eastAsia="Times New Roman" w:hAnsi="Arial" w:cs="Arial"/>
          <w:color w:val="000000"/>
          <w:sz w:val="21"/>
          <w:szCs w:val="21"/>
          <w:lang w:eastAsia="ru-RU"/>
        </w:rPr>
        <w:t>ро</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ло</w:t>
      </w:r>
      <w:proofErr w:type="spellEnd"/>
      <w:r w:rsidRPr="00A35ADD">
        <w:rPr>
          <w:rFonts w:ascii="Arial" w:eastAsia="Times New Roman" w:hAnsi="Arial" w:cs="Arial"/>
          <w:color w:val="000000"/>
          <w:sz w:val="21"/>
          <w:szCs w:val="21"/>
          <w:lang w:eastAsia="ru-RU"/>
        </w:rPr>
        <w:t xml:space="preserve">- раб, ладья; ср. восточнославянские </w:t>
      </w:r>
      <w:proofErr w:type="spellStart"/>
      <w:r w:rsidRPr="00A35ADD">
        <w:rPr>
          <w:rFonts w:ascii="Arial" w:eastAsia="Times New Roman" w:hAnsi="Arial" w:cs="Arial"/>
          <w:color w:val="000000"/>
          <w:sz w:val="21"/>
          <w:szCs w:val="21"/>
          <w:lang w:eastAsia="ru-RU"/>
        </w:rPr>
        <w:t>робить</w:t>
      </w:r>
      <w:proofErr w:type="spellEnd"/>
      <w:r w:rsidRPr="00A35ADD">
        <w:rPr>
          <w:rFonts w:ascii="Arial" w:eastAsia="Times New Roman" w:hAnsi="Arial" w:cs="Arial"/>
          <w:color w:val="000000"/>
          <w:sz w:val="21"/>
          <w:szCs w:val="21"/>
          <w:lang w:eastAsia="ru-RU"/>
        </w:rPr>
        <w:t>, лодка,</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сочетание </w:t>
      </w:r>
      <w:proofErr w:type="spellStart"/>
      <w:r w:rsidRPr="00A35ADD">
        <w:rPr>
          <w:rFonts w:ascii="Arial" w:eastAsia="Times New Roman" w:hAnsi="Arial" w:cs="Arial"/>
          <w:color w:val="000000"/>
          <w:sz w:val="21"/>
          <w:szCs w:val="21"/>
          <w:lang w:eastAsia="ru-RU"/>
        </w:rPr>
        <w:t>жд</w:t>
      </w:r>
      <w:proofErr w:type="spellEnd"/>
      <w:r w:rsidRPr="00A35ADD">
        <w:rPr>
          <w:rFonts w:ascii="Arial" w:eastAsia="Times New Roman" w:hAnsi="Arial" w:cs="Arial"/>
          <w:color w:val="000000"/>
          <w:sz w:val="21"/>
          <w:szCs w:val="21"/>
          <w:lang w:eastAsia="ru-RU"/>
        </w:rPr>
        <w:t xml:space="preserve"> на месте русского ж, восходящие к единому общеславянскому созвучию [</w:t>
      </w:r>
      <w:proofErr w:type="spellStart"/>
      <w:r w:rsidRPr="00A35ADD">
        <w:rPr>
          <w:rFonts w:ascii="Arial" w:eastAsia="Times New Roman" w:hAnsi="Arial" w:cs="Arial"/>
          <w:color w:val="000000"/>
          <w:sz w:val="21"/>
          <w:szCs w:val="21"/>
          <w:lang w:eastAsia="ru-RU"/>
        </w:rPr>
        <w:t>dj</w:t>
      </w:r>
      <w:proofErr w:type="spellEnd"/>
      <w:r w:rsidRPr="00A35ADD">
        <w:rPr>
          <w:rFonts w:ascii="Arial" w:eastAsia="Times New Roman" w:hAnsi="Arial" w:cs="Arial"/>
          <w:color w:val="000000"/>
          <w:sz w:val="21"/>
          <w:szCs w:val="21"/>
          <w:lang w:eastAsia="ru-RU"/>
        </w:rPr>
        <w:t>]: одежда, надежда, между; ср. восточнославянские: одежа, надежа, меж;</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согласный щ на месте русского ч, также восходящие к одному и тому же общеславянскому созвучию [</w:t>
      </w:r>
      <w:proofErr w:type="spellStart"/>
      <w:r w:rsidRPr="00A35ADD">
        <w:rPr>
          <w:rFonts w:ascii="Arial" w:eastAsia="Times New Roman" w:hAnsi="Arial" w:cs="Arial"/>
          <w:color w:val="000000"/>
          <w:sz w:val="21"/>
          <w:szCs w:val="21"/>
          <w:lang w:eastAsia="ru-RU"/>
        </w:rPr>
        <w:t>tj</w:t>
      </w:r>
      <w:proofErr w:type="spellEnd"/>
      <w:r w:rsidRPr="00A35ADD">
        <w:rPr>
          <w:rFonts w:ascii="Arial" w:eastAsia="Times New Roman" w:hAnsi="Arial" w:cs="Arial"/>
          <w:color w:val="000000"/>
          <w:sz w:val="21"/>
          <w:szCs w:val="21"/>
          <w:lang w:eastAsia="ru-RU"/>
        </w:rPr>
        <w:t>]: нощь, дщерь; ср. восточнославянские: ночь, дочь,</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гласный е в начале слова на месте русского о </w:t>
      </w:r>
      <w:proofErr w:type="spellStart"/>
      <w:r w:rsidRPr="00A35ADD">
        <w:rPr>
          <w:rFonts w:ascii="Arial" w:eastAsia="Times New Roman" w:hAnsi="Arial" w:cs="Arial"/>
          <w:color w:val="000000"/>
          <w:sz w:val="21"/>
          <w:szCs w:val="21"/>
          <w:lang w:eastAsia="ru-RU"/>
        </w:rPr>
        <w:t>елень</w:t>
      </w:r>
      <w:proofErr w:type="spellEnd"/>
      <w:r w:rsidRPr="00A35ADD">
        <w:rPr>
          <w:rFonts w:ascii="Arial" w:eastAsia="Times New Roman" w:hAnsi="Arial" w:cs="Arial"/>
          <w:color w:val="000000"/>
          <w:sz w:val="21"/>
          <w:szCs w:val="21"/>
          <w:lang w:eastAsia="ru-RU"/>
        </w:rPr>
        <w:t>, един, ср. восточнославянские: олень, один;</w:t>
      </w:r>
    </w:p>
    <w:p w:rsidR="00A35ADD" w:rsidRPr="00A35ADD" w:rsidRDefault="00A35ADD" w:rsidP="00A35ADD">
      <w:pPr>
        <w:numPr>
          <w:ilvl w:val="0"/>
          <w:numId w:val="2"/>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гласный е под ударением перед твердым согласным на месте русского о (ё): крест, небо; ср. крёстный, нёбо.</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lastRenderedPageBreak/>
        <w:t>Иные же старославянизмы сохраняют старославянские приставки, суффиксы, сложную основу, характерные для старославянского словообразования:</w:t>
      </w:r>
    </w:p>
    <w:p w:rsidR="00A35ADD" w:rsidRPr="00A35ADD" w:rsidRDefault="00A35ADD" w:rsidP="00A35ADD">
      <w:pPr>
        <w:numPr>
          <w:ilvl w:val="0"/>
          <w:numId w:val="3"/>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приставки воз-, из-, низ-, чрез-, пре-, пред-: воспеть, изгнание, ниспослать, чрезвычайный, преступить, предсказать;</w:t>
      </w:r>
    </w:p>
    <w:p w:rsidR="00A35ADD" w:rsidRPr="00A35ADD" w:rsidRDefault="00A35ADD" w:rsidP="00A35ADD">
      <w:pPr>
        <w:numPr>
          <w:ilvl w:val="0"/>
          <w:numId w:val="3"/>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суффиксы -</w:t>
      </w:r>
      <w:proofErr w:type="spellStart"/>
      <w:r w:rsidRPr="00A35ADD">
        <w:rPr>
          <w:rFonts w:ascii="Arial" w:eastAsia="Times New Roman" w:hAnsi="Arial" w:cs="Arial"/>
          <w:color w:val="000000"/>
          <w:sz w:val="21"/>
          <w:szCs w:val="21"/>
          <w:lang w:eastAsia="ru-RU"/>
        </w:rPr>
        <w:t>стви</w:t>
      </w:r>
      <w:proofErr w:type="spellEnd"/>
      <w:r w:rsidRPr="00A35ADD">
        <w:rPr>
          <w:rFonts w:ascii="Arial" w:eastAsia="Times New Roman" w:hAnsi="Arial" w:cs="Arial"/>
          <w:color w:val="000000"/>
          <w:sz w:val="21"/>
          <w:szCs w:val="21"/>
          <w:lang w:eastAsia="ru-RU"/>
        </w:rPr>
        <w:t>(е), -</w:t>
      </w:r>
      <w:proofErr w:type="spellStart"/>
      <w:r w:rsidRPr="00A35ADD">
        <w:rPr>
          <w:rFonts w:ascii="Arial" w:eastAsia="Times New Roman" w:hAnsi="Arial" w:cs="Arial"/>
          <w:color w:val="000000"/>
          <w:sz w:val="21"/>
          <w:szCs w:val="21"/>
          <w:lang w:eastAsia="ru-RU"/>
        </w:rPr>
        <w:t>ени</w:t>
      </w:r>
      <w:proofErr w:type="spellEnd"/>
      <w:r w:rsidRPr="00A35ADD">
        <w:rPr>
          <w:rFonts w:ascii="Arial" w:eastAsia="Times New Roman" w:hAnsi="Arial" w:cs="Arial"/>
          <w:color w:val="000000"/>
          <w:sz w:val="21"/>
          <w:szCs w:val="21"/>
          <w:lang w:eastAsia="ru-RU"/>
        </w:rPr>
        <w:t>(е), -</w:t>
      </w:r>
      <w:proofErr w:type="spellStart"/>
      <w:r w:rsidRPr="00A35ADD">
        <w:rPr>
          <w:rFonts w:ascii="Arial" w:eastAsia="Times New Roman" w:hAnsi="Arial" w:cs="Arial"/>
          <w:color w:val="000000"/>
          <w:sz w:val="21"/>
          <w:szCs w:val="21"/>
          <w:lang w:eastAsia="ru-RU"/>
        </w:rPr>
        <w:t>ани</w:t>
      </w:r>
      <w:proofErr w:type="spellEnd"/>
      <w:r w:rsidRPr="00A35ADD">
        <w:rPr>
          <w:rFonts w:ascii="Arial" w:eastAsia="Times New Roman" w:hAnsi="Arial" w:cs="Arial"/>
          <w:color w:val="000000"/>
          <w:sz w:val="21"/>
          <w:szCs w:val="21"/>
          <w:lang w:eastAsia="ru-RU"/>
        </w:rPr>
        <w:t>(е), -</w:t>
      </w:r>
      <w:proofErr w:type="spellStart"/>
      <w:r w:rsidRPr="00A35ADD">
        <w:rPr>
          <w:rFonts w:ascii="Arial" w:eastAsia="Times New Roman" w:hAnsi="Arial" w:cs="Arial"/>
          <w:color w:val="000000"/>
          <w:sz w:val="21"/>
          <w:szCs w:val="21"/>
          <w:lang w:eastAsia="ru-RU"/>
        </w:rPr>
        <w:t>знь</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тв</w:t>
      </w:r>
      <w:proofErr w:type="spellEnd"/>
      <w:r w:rsidRPr="00A35ADD">
        <w:rPr>
          <w:rFonts w:ascii="Arial" w:eastAsia="Times New Roman" w:hAnsi="Arial" w:cs="Arial"/>
          <w:color w:val="000000"/>
          <w:sz w:val="21"/>
          <w:szCs w:val="21"/>
          <w:lang w:eastAsia="ru-RU"/>
        </w:rPr>
        <w:t>(а), -ч(</w:t>
      </w:r>
      <w:proofErr w:type="spellStart"/>
      <w:r w:rsidRPr="00A35ADD">
        <w:rPr>
          <w:rFonts w:ascii="Arial" w:eastAsia="Times New Roman" w:hAnsi="Arial" w:cs="Arial"/>
          <w:color w:val="000000"/>
          <w:sz w:val="21"/>
          <w:szCs w:val="21"/>
          <w:lang w:eastAsia="ru-RU"/>
        </w:rPr>
        <w:t>ий</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ущ</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ющ</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ащ</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ящ</w:t>
      </w:r>
      <w:proofErr w:type="spellEnd"/>
      <w:r w:rsidRPr="00A35ADD">
        <w:rPr>
          <w:rFonts w:ascii="Arial" w:eastAsia="Times New Roman" w:hAnsi="Arial" w:cs="Arial"/>
          <w:color w:val="000000"/>
          <w:sz w:val="21"/>
          <w:szCs w:val="21"/>
          <w:lang w:eastAsia="ru-RU"/>
        </w:rPr>
        <w:t>-: пришествие, моление, терзание, казнь, молитва, кормчий, ведущий, знающий, кричащий, разящий;</w:t>
      </w:r>
    </w:p>
    <w:p w:rsidR="00A35ADD" w:rsidRPr="00A35ADD" w:rsidRDefault="00A35ADD" w:rsidP="00A35ADD">
      <w:pPr>
        <w:numPr>
          <w:ilvl w:val="0"/>
          <w:numId w:val="3"/>
        </w:numPr>
        <w:spacing w:after="0"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сложные основы с типичными для старославянизмов элементами: богобоязненный, благонравие, злоумышление, суеверие, чревоугодие.</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Возможна и классификация старославянизмов, основанная на их семантико-стилистических отличиях от русских слов.</w:t>
      </w:r>
    </w:p>
    <w:p w:rsidR="00A35ADD" w:rsidRPr="00A35ADD" w:rsidRDefault="00A35ADD" w:rsidP="00A35ADD">
      <w:pPr>
        <w:numPr>
          <w:ilvl w:val="0"/>
          <w:numId w:val="4"/>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Большинство старославянизмов выделяются книжной окраской, торжественным, приподнятым звучанием, младость, брег, длань, воспеть, священный, нетленный, вездесущий и под.</w:t>
      </w:r>
    </w:p>
    <w:p w:rsidR="00A35ADD" w:rsidRPr="00A35ADD" w:rsidRDefault="00A35ADD" w:rsidP="00A35ADD">
      <w:pPr>
        <w:numPr>
          <w:ilvl w:val="0"/>
          <w:numId w:val="4"/>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 xml:space="preserve">От таких старославянизмов резко отличаются те, которые стилистически не выделяются на фоне остальной лексики (многие из них вытеснили соответствующие восточнославянские варианты, продублировав их значение) шлем, сладкий, работа, влага; ср. устаревшие древнерусские: шелом, </w:t>
      </w:r>
      <w:proofErr w:type="spellStart"/>
      <w:r w:rsidRPr="00A35ADD">
        <w:rPr>
          <w:rFonts w:ascii="Arial" w:eastAsia="Times New Roman" w:hAnsi="Arial" w:cs="Arial"/>
          <w:color w:val="000000"/>
          <w:sz w:val="21"/>
          <w:szCs w:val="21"/>
          <w:bdr w:val="none" w:sz="0" w:space="0" w:color="auto" w:frame="1"/>
          <w:lang w:eastAsia="ru-RU"/>
        </w:rPr>
        <w:t>солодкий</w:t>
      </w:r>
      <w:proofErr w:type="spellEnd"/>
      <w:r w:rsidRPr="00A35ADD">
        <w:rPr>
          <w:rFonts w:ascii="Arial" w:eastAsia="Times New Roman" w:hAnsi="Arial" w:cs="Arial"/>
          <w:color w:val="000000"/>
          <w:sz w:val="21"/>
          <w:szCs w:val="21"/>
          <w:bdr w:val="none" w:sz="0" w:space="0" w:color="auto" w:frame="1"/>
          <w:lang w:eastAsia="ru-RU"/>
        </w:rPr>
        <w:t xml:space="preserve">, </w:t>
      </w:r>
      <w:proofErr w:type="spellStart"/>
      <w:r w:rsidRPr="00A35ADD">
        <w:rPr>
          <w:rFonts w:ascii="Arial" w:eastAsia="Times New Roman" w:hAnsi="Arial" w:cs="Arial"/>
          <w:color w:val="000000"/>
          <w:sz w:val="21"/>
          <w:szCs w:val="21"/>
          <w:bdr w:val="none" w:sz="0" w:space="0" w:color="auto" w:frame="1"/>
          <w:lang w:eastAsia="ru-RU"/>
        </w:rPr>
        <w:t>волога</w:t>
      </w:r>
      <w:proofErr w:type="spellEnd"/>
      <w:r w:rsidRPr="00A35ADD">
        <w:rPr>
          <w:rFonts w:ascii="Arial" w:eastAsia="Times New Roman" w:hAnsi="Arial" w:cs="Arial"/>
          <w:color w:val="000000"/>
          <w:sz w:val="21"/>
          <w:szCs w:val="21"/>
          <w:bdr w:val="none" w:sz="0" w:space="0" w:color="auto" w:frame="1"/>
          <w:lang w:eastAsia="ru-RU"/>
        </w:rPr>
        <w:t>.</w:t>
      </w:r>
    </w:p>
    <w:p w:rsidR="00A35ADD" w:rsidRPr="00A35ADD" w:rsidRDefault="00A35ADD" w:rsidP="00A35ADD">
      <w:pPr>
        <w:numPr>
          <w:ilvl w:val="0"/>
          <w:numId w:val="4"/>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Особую группу составляют старославянизмы, употребляемые наряду с русскими вариантами, получившими в языке иное значение: прах – порох, предать – передать, глава (правительства) – голова, гражданин – горожанин и т. 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Старославянизмы второй и третьей группы не воспринимаются носителями современного русского языка как чужеродные, – они настолько обрусели, что практически не отличаются от исконно русских слов. В отличие от таких, генетических, старославянизмов, слова первой группы сохраняют связь со старославянским, книжным языком; многие из них в прошлом веке были неотъемлемой частью поэтической лексики: перси, ланиты, уста, сладостный, глас, власы, златой, младой и под. Теперь они воспринимаются как </w:t>
      </w:r>
      <w:proofErr w:type="spellStart"/>
      <w:r w:rsidRPr="00A35ADD">
        <w:rPr>
          <w:rFonts w:ascii="Arial" w:eastAsia="Times New Roman" w:hAnsi="Arial" w:cs="Arial"/>
          <w:color w:val="000000"/>
          <w:sz w:val="21"/>
          <w:szCs w:val="21"/>
          <w:lang w:eastAsia="ru-RU"/>
        </w:rPr>
        <w:t>поэтизмы</w:t>
      </w:r>
      <w:proofErr w:type="spellEnd"/>
      <w:r w:rsidRPr="00A35ADD">
        <w:rPr>
          <w:rFonts w:ascii="Arial" w:eastAsia="Times New Roman" w:hAnsi="Arial" w:cs="Arial"/>
          <w:color w:val="000000"/>
          <w:sz w:val="21"/>
          <w:szCs w:val="21"/>
          <w:lang w:eastAsia="ru-RU"/>
        </w:rPr>
        <w:t>, а Г.О. Винокур называл их стилистическими славянизмами1</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Из других близкородственных славянских языков в русский язык пришли отдельные слова, которые практически не выделяются среди исконно русской лексики. Из украинского и белорусского языков заимствовались названия бытовых предметов, </w:t>
      </w:r>
      <w:proofErr w:type="gramStart"/>
      <w:r w:rsidRPr="00A35ADD">
        <w:rPr>
          <w:rFonts w:ascii="Arial" w:eastAsia="Times New Roman" w:hAnsi="Arial" w:cs="Arial"/>
          <w:color w:val="000000"/>
          <w:sz w:val="21"/>
          <w:szCs w:val="21"/>
          <w:lang w:eastAsia="ru-RU"/>
        </w:rPr>
        <w:t>например</w:t>
      </w:r>
      <w:proofErr w:type="gramEnd"/>
      <w:r w:rsidRPr="00A35ADD">
        <w:rPr>
          <w:rFonts w:ascii="Arial" w:eastAsia="Times New Roman" w:hAnsi="Arial" w:cs="Arial"/>
          <w:color w:val="000000"/>
          <w:sz w:val="21"/>
          <w:szCs w:val="21"/>
          <w:lang w:eastAsia="ru-RU"/>
        </w:rPr>
        <w:t xml:space="preserve"> украинизмы: борщ, галушки, вареники, гопак. Немало слов пришло к нам из польского языка: местечко, вензель, сбруя, зразы, шляхта. Через польский язык заимствовались чешские и другие славянские слова: прапор, наглый, угол и т. 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1 </w:t>
      </w:r>
      <w:proofErr w:type="gramStart"/>
      <w:r w:rsidRPr="00A35ADD">
        <w:rPr>
          <w:rFonts w:ascii="Arial" w:eastAsia="Times New Roman" w:hAnsi="Arial" w:cs="Arial"/>
          <w:color w:val="000000"/>
          <w:sz w:val="21"/>
          <w:szCs w:val="21"/>
          <w:lang w:eastAsia="ru-RU"/>
        </w:rPr>
        <w:t>См..</w:t>
      </w:r>
      <w:proofErr w:type="gramEnd"/>
      <w:r w:rsidRPr="00A35ADD">
        <w:rPr>
          <w:rFonts w:ascii="Arial" w:eastAsia="Times New Roman" w:hAnsi="Arial" w:cs="Arial"/>
          <w:color w:val="000000"/>
          <w:sz w:val="21"/>
          <w:szCs w:val="21"/>
          <w:lang w:eastAsia="ru-RU"/>
        </w:rPr>
        <w:t xml:space="preserve"> Винокур Г.О. О славянизмах в современном русском литературном языке // Избранные работы по русскому языку М., 1959. С. 443.</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Заимствования из неславянских языков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заимствовании русским языком иноязычных слов в разные эпохи отразилась история нашего народа. Экономические, политические, культурные контакты с другими странами, военные столкновения накладывали свой отпечаток на развитие языка.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Самые первые заимствования из неславянских языков проникали в русский язык еще в VIII–XII вв. Из скандинавских языков (шведского, норвежского) к нам пришли слова, связанные с морским промыслом: шхеры, якорь, крюк, багор, имена собственные: Рюрик, Олег, Ольга, Игорь, Аскольд. В официально-деловой речи Древней Руси употреблялись устаревшие теперь слова вира, тиун, ябеда, клеймо. Из финно-угорских языков мы заимствовали названия рыб: сиг, навага, семга, салака, акула, корюшка, сельдь, а также некоторые слова, связанные с жизнью северных народов: сани, тундра, пурга, нарты, пельмени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lastRenderedPageBreak/>
        <w:t>К числу древних заимствований относятся и отдельные слова из германских языков: броня, меч, панцирь, котел, холм, бук, князь, бор, свинья, верблюд и другие. Относительно происхождения некоторых слов ученые спорят, поэтому количество заимствований из древнегерманских языков разным исследователям представляется неоднозначно (от 20 до 200 слов).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Близкое соседство тюркских народностей (половцев, печенегов, хазар), военные столкновения с ними, а затем и монголо-татарское нашествие оставили в русском языке тюркские слова. Они относятся главным образом к кочевому быту этих народов, одежде, утвари: колчан, аркан, вьюк, шалаш, бешмет, кушак, каблук, кисет, кумач, сундук, кистень, кандалы, кабала, казна, караул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Самым значительным влиянием на язык Древней Руси было влияние греческого языка. Киевская Русь вела оживленную торговлю с Византией, и проникновение греческих элементов в русскую лексику началось еще до принятия христианства на Руси (VI в.) и усилилось под воздействием христианской культуры в связи с крещением восточных славян (IX в.), распространением богослужебных книг, переведенных с греческого языка на старославянский.</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Греческими по происхождению являются многие названия бытовых предметов, овощей, фруктов: вишня, огурец, кукла, лента, лохань, свекла, фонарь, скамья, баня; слова, связанные с наукой, просвещением: грамматика, математика, история, философия, тетрадь, алфавит, диалект; заимствования из области религии: ангел, алтарь, амвон, анафема, архимандрит, антихрист, архиепископ, демон, елей, евангелие, икона, ладан, келья, схима, лампада, монах, монастырь, пономарь, протоиерей, панихида и т. 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Более поздние заимствования из греческого языка относятся исключительно к сфере наук, искусства. Многие грецизмы пришли к нам через другие европейские языки и широко используются в научной терминологии, получившей всеобщее признание: логика, психология, кафедра, идиллия, идея, климат, критика, металл, музей, магнит, синтаксис, лексикон, комедия, трагедия, хронограф, планета, стадия, сцена, театр и под.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Латинский язык также сыграл немалую роль в обогащении русской лексики (в том числе и терминологии), связанной преимущественно со сферой научно-технической и общественно-политической жизни. К латинскому источнику восходят слова: автор, администратор, аудитория, студент, экзамен, экстерн, министр, юстиция, операция, цензура, диктатура, республика, депутат, делегат, ректор, экскурсия, экспедиция, революция, конституция и т. д. Эти латинизмы пришли в наш язык, как и в другие европейские языки, не только при непосредственном контакте латинского языка с каким-либо другим (что, конечно же, не исключалось, в особенности – через различные учебные заведения), но и при посредстве других языков. Латинский язык во многих европейских государствах был языком литературы, науки, официальных бумаг и религии (католицизма). Научные сочинения вплоть до XVIII в. часто писались именно на латинском языке; медицина до сих пор использует латынь. Все это способствовало созданию международного фонда научной терминологии, которая была освоена многими европейскими языками, в том числе и русским.</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В наше время научные термины нередко создаются из греческих и латинских корней, обозначая понятия, неизвестные в эпоху античности: космонавт [гр. </w:t>
      </w:r>
      <w:proofErr w:type="spellStart"/>
      <w:r w:rsidRPr="00A35ADD">
        <w:rPr>
          <w:rFonts w:ascii="Arial" w:eastAsia="Times New Roman" w:hAnsi="Arial" w:cs="Arial"/>
          <w:color w:val="000000"/>
          <w:sz w:val="21"/>
          <w:szCs w:val="21"/>
          <w:lang w:eastAsia="ru-RU"/>
        </w:rPr>
        <w:t>kos-mos</w:t>
      </w:r>
      <w:proofErr w:type="spellEnd"/>
      <w:r w:rsidRPr="00A35ADD">
        <w:rPr>
          <w:rFonts w:ascii="Arial" w:eastAsia="Times New Roman" w:hAnsi="Arial" w:cs="Arial"/>
          <w:color w:val="000000"/>
          <w:sz w:val="21"/>
          <w:szCs w:val="21"/>
          <w:lang w:eastAsia="ru-RU"/>
        </w:rPr>
        <w:t xml:space="preserve"> – Вселенная + гр. </w:t>
      </w:r>
      <w:proofErr w:type="spellStart"/>
      <w:r w:rsidRPr="00A35ADD">
        <w:rPr>
          <w:rFonts w:ascii="Arial" w:eastAsia="Times New Roman" w:hAnsi="Arial" w:cs="Arial"/>
          <w:color w:val="000000"/>
          <w:sz w:val="21"/>
          <w:szCs w:val="21"/>
          <w:lang w:eastAsia="ru-RU"/>
        </w:rPr>
        <w:t>nautes</w:t>
      </w:r>
      <w:proofErr w:type="spellEnd"/>
      <w:r w:rsidRPr="00A35ADD">
        <w:rPr>
          <w:rFonts w:ascii="Arial" w:eastAsia="Times New Roman" w:hAnsi="Arial" w:cs="Arial"/>
          <w:color w:val="000000"/>
          <w:sz w:val="21"/>
          <w:szCs w:val="21"/>
          <w:lang w:eastAsia="ru-RU"/>
        </w:rPr>
        <w:t> – (море)-</w:t>
      </w:r>
      <w:proofErr w:type="spellStart"/>
      <w:r w:rsidRPr="00A35ADD">
        <w:rPr>
          <w:rFonts w:ascii="Arial" w:eastAsia="Times New Roman" w:hAnsi="Arial" w:cs="Arial"/>
          <w:color w:val="000000"/>
          <w:sz w:val="21"/>
          <w:szCs w:val="21"/>
          <w:lang w:eastAsia="ru-RU"/>
        </w:rPr>
        <w:t>плаватель</w:t>
      </w:r>
      <w:proofErr w:type="spellEnd"/>
      <w:r w:rsidRPr="00A35ADD">
        <w:rPr>
          <w:rFonts w:ascii="Arial" w:eastAsia="Times New Roman" w:hAnsi="Arial" w:cs="Arial"/>
          <w:color w:val="000000"/>
          <w:sz w:val="21"/>
          <w:szCs w:val="21"/>
          <w:lang w:eastAsia="ru-RU"/>
        </w:rPr>
        <w:t xml:space="preserve">]; футурология (лат. </w:t>
      </w:r>
      <w:proofErr w:type="spellStart"/>
      <w:r w:rsidRPr="00A35ADD">
        <w:rPr>
          <w:rFonts w:ascii="Arial" w:eastAsia="Times New Roman" w:hAnsi="Arial" w:cs="Arial"/>
          <w:color w:val="000000"/>
          <w:sz w:val="21"/>
          <w:szCs w:val="21"/>
          <w:lang w:eastAsia="ru-RU"/>
        </w:rPr>
        <w:t>futurum</w:t>
      </w:r>
      <w:proofErr w:type="spellEnd"/>
      <w:r w:rsidRPr="00A35ADD">
        <w:rPr>
          <w:rFonts w:ascii="Arial" w:eastAsia="Times New Roman" w:hAnsi="Arial" w:cs="Arial"/>
          <w:color w:val="000000"/>
          <w:sz w:val="21"/>
          <w:szCs w:val="21"/>
          <w:lang w:eastAsia="ru-RU"/>
        </w:rPr>
        <w:t xml:space="preserve"> – будущее + гр. </w:t>
      </w:r>
      <w:proofErr w:type="spellStart"/>
      <w:r w:rsidRPr="00A35ADD">
        <w:rPr>
          <w:rFonts w:ascii="Arial" w:eastAsia="Times New Roman" w:hAnsi="Arial" w:cs="Arial"/>
          <w:color w:val="000000"/>
          <w:sz w:val="21"/>
          <w:szCs w:val="21"/>
          <w:lang w:eastAsia="ru-RU"/>
        </w:rPr>
        <w:t>logos</w:t>
      </w:r>
      <w:proofErr w:type="spellEnd"/>
      <w:r w:rsidRPr="00A35ADD">
        <w:rPr>
          <w:rFonts w:ascii="Arial" w:eastAsia="Times New Roman" w:hAnsi="Arial" w:cs="Arial"/>
          <w:color w:val="000000"/>
          <w:sz w:val="21"/>
          <w:szCs w:val="21"/>
          <w:lang w:eastAsia="ru-RU"/>
        </w:rPr>
        <w:t xml:space="preserve"> – слово, учение); акваланг (лат. </w:t>
      </w:r>
      <w:proofErr w:type="spellStart"/>
      <w:r w:rsidRPr="00A35ADD">
        <w:rPr>
          <w:rFonts w:ascii="Arial" w:eastAsia="Times New Roman" w:hAnsi="Arial" w:cs="Arial"/>
          <w:color w:val="000000"/>
          <w:sz w:val="21"/>
          <w:szCs w:val="21"/>
          <w:lang w:eastAsia="ru-RU"/>
        </w:rPr>
        <w:t>aqua</w:t>
      </w:r>
      <w:proofErr w:type="spellEnd"/>
      <w:r w:rsidRPr="00A35ADD">
        <w:rPr>
          <w:rFonts w:ascii="Arial" w:eastAsia="Times New Roman" w:hAnsi="Arial" w:cs="Arial"/>
          <w:color w:val="000000"/>
          <w:sz w:val="21"/>
          <w:szCs w:val="21"/>
          <w:lang w:eastAsia="ru-RU"/>
        </w:rPr>
        <w:t xml:space="preserve"> – вода + англ. </w:t>
      </w:r>
      <w:proofErr w:type="spellStart"/>
      <w:r w:rsidRPr="00A35ADD">
        <w:rPr>
          <w:rFonts w:ascii="Arial" w:eastAsia="Times New Roman" w:hAnsi="Arial" w:cs="Arial"/>
          <w:color w:val="000000"/>
          <w:sz w:val="21"/>
          <w:szCs w:val="21"/>
          <w:lang w:eastAsia="ru-RU"/>
        </w:rPr>
        <w:t>lung</w:t>
      </w:r>
      <w:proofErr w:type="spellEnd"/>
      <w:r w:rsidRPr="00A35ADD">
        <w:rPr>
          <w:rFonts w:ascii="Arial" w:eastAsia="Times New Roman" w:hAnsi="Arial" w:cs="Arial"/>
          <w:color w:val="000000"/>
          <w:sz w:val="21"/>
          <w:szCs w:val="21"/>
          <w:lang w:eastAsia="ru-RU"/>
        </w:rPr>
        <w:t> – легкое). Это объясняется исключительной продуктивностью латинских и греческих корней, входящих в различные научные термины, а также их интернациональным характером, что облегчает понимание таких основ в разных языках.</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Более позднее лексическое влияние европейских языков на русский стало ощущаться в XVI–XVII вв. и особенно активизировалось в Петровскую эпоху, в XVIII в. Преобразование всех сторон русской жизни при Петре I, его административные, военные реформы, успехи просвещения, развитие науки – все это способствовало обогащению русской лексики </w:t>
      </w:r>
      <w:r w:rsidRPr="00A35ADD">
        <w:rPr>
          <w:rFonts w:ascii="Arial" w:eastAsia="Times New Roman" w:hAnsi="Arial" w:cs="Arial"/>
          <w:color w:val="000000"/>
          <w:sz w:val="21"/>
          <w:szCs w:val="21"/>
          <w:lang w:eastAsia="ru-RU"/>
        </w:rPr>
        <w:lastRenderedPageBreak/>
        <w:t>иноязычными словами. Это были многочисленные названия новых тогда предметов быта, военные и морские термины, слова из области науки и искусства.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Из немецкого языка были заимствованы такие слова: бутерброд, галстук, графин, шляпа, контора, пакет, прейскурант, процент, бухгалтер, вексель, акция, агент, лагерь, штаб, командир, юнкер, ефрейтор, лафет, патронташ, верстак, фуганок, никель, кварц, селитра, </w:t>
      </w:r>
      <w:proofErr w:type="spellStart"/>
      <w:r w:rsidRPr="00A35ADD">
        <w:rPr>
          <w:rFonts w:ascii="Arial" w:eastAsia="Times New Roman" w:hAnsi="Arial" w:cs="Arial"/>
          <w:color w:val="000000"/>
          <w:sz w:val="21"/>
          <w:szCs w:val="21"/>
          <w:lang w:eastAsia="ru-RU"/>
        </w:rPr>
        <w:t>вольфрал</w:t>
      </w:r>
      <w:proofErr w:type="spellEnd"/>
      <w:r w:rsidRPr="00A35ADD">
        <w:rPr>
          <w:rFonts w:ascii="Arial" w:eastAsia="Times New Roman" w:hAnsi="Arial" w:cs="Arial"/>
          <w:color w:val="000000"/>
          <w:sz w:val="21"/>
          <w:szCs w:val="21"/>
          <w:lang w:eastAsia="ru-RU"/>
        </w:rPr>
        <w:t>, картофель, лук.</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Из голландского языка пришли морские термины: верфь, гавань, вымпел, койка, дрейф, лоцман, матрос, рейд, рея, руль, флот, флаг, фарватер, шкипер, штурман, шлюпка, балласт.</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Из английского также были заимствованы морские термины: бот, бриг, баржа, шхуна, яхта, мичман. Влияние английского языка оказалось сравнительно устойчивым: из него в русский язык проникали слова в течение всего XIX в. и позднее. Так, к этому источнику восходят слова из сферы общественных отношений, технические и спортивные термины, названия бытовых предметов: лидер, департамент, митинг, бойкот, парламент, вокзал, лифт, док, бюджет, сквер, коттедж, троллейбус, рельс, макинтош, бифштекс, пудинг, ром, виски, грог, торт, плед, свитер, пиджак, френч, финиш, спорт, спортсмен, футбол, баскетбол, волейбол, бокс, крокет, покер, хоккей, жокей, бридж, спиннинг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Значительный след в русской лексике оставил французский язык. Первые галлицизмы проникли в нее в Петровскую эпоху, а затем, в конце XVIII – начале XIX в., в связи с галломанией светского общества заимствования из французского языка стали особенно популярными. Среди них – слова бытового назначения: костюм, капот, корсет, корсаж, жакет, жилет, пальто, манто, блуза, фрак, браслет, вуаль, жабо, этаж, мебель, комод, кабинет, буфет, салон, туалет, трюмо, люстра, абажур, портьера, сервиз, лакей, бульон, котлета, крем, рагу, десерт, мармелад, пломбир и под.; военные термины: авангард, капитан, сержант, артиллерия, марш, манеж, кавалерия, редут, атака, брешь, батальон, салют, гарнизон, курьер, генерал, лейтенант, блиндаж, рекрут, сапер, корнет корпус, десант, флот, эскадра.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Немало слов из области искусства также восходят к французскому языку: бельэтаж, партер, пьеса, актер, суфлер, режиссер, антракт, фойе, сюжет, амплуа, рампа, репертуар, фарс, балет, жанр, роль, эстрада. Все эти слова стали принадлежностью нашего языка, следовательно, произошло заимствование не только названий, но и понятий, необходимых для обогащения русской культуры. Некоторые же французские заимствования, отражавшие узкий круг интересов изысканного дворянского общества, не привились на русской почве и вышли из употребления: рандеву, </w:t>
      </w:r>
      <w:proofErr w:type="spellStart"/>
      <w:r w:rsidRPr="00A35ADD">
        <w:rPr>
          <w:rFonts w:ascii="Arial" w:eastAsia="Times New Roman" w:hAnsi="Arial" w:cs="Arial"/>
          <w:color w:val="000000"/>
          <w:sz w:val="21"/>
          <w:szCs w:val="21"/>
          <w:lang w:eastAsia="ru-RU"/>
        </w:rPr>
        <w:t>плезир</w:t>
      </w:r>
      <w:proofErr w:type="spellEnd"/>
      <w:r w:rsidRPr="00A35ADD">
        <w:rPr>
          <w:rFonts w:ascii="Arial" w:eastAsia="Times New Roman" w:hAnsi="Arial" w:cs="Arial"/>
          <w:color w:val="000000"/>
          <w:sz w:val="21"/>
          <w:szCs w:val="21"/>
          <w:lang w:eastAsia="ru-RU"/>
        </w:rPr>
        <w:t>, политес и под.</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Через французский язык к нам попали и некоторые итальянские слова: барокко, карбонарий, купол, мезонин, мозаика, кавалер, панталоны, бензин, арка, баррикада, акварель, кредит, коридор, бастион, карнавал, арсенал, бандит, балкон, шарлатан, баста, балюстрада и 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Из итальянского языка во все европейские языки, и в том числе и в русский, пришли музыкальные термины: адажио, ариозо, ария, альт, бас, виолончель, бандура, капелла, тенор, каватина, канцона, мандолина, либретто, форте, пиано, модерато и т. д. К итальянскому источнику восходят и слова: клавесин, балерина, арлекин, опера, импресарио, браво.</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Единичны заимствования из испанского языка, которые в русский язык проникали нередко через французское посредство: альков, гитара, кастаньеты, мантилья, серенада, карамель, ваниль, табак, томат, сигара, лимон, жасмин, банан.</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К числу иноязычных заимствований следует отнести не только отдельные слова, но и некоторые словообразовательные элементы: греческие </w:t>
      </w:r>
      <w:proofErr w:type="gramStart"/>
      <w:r w:rsidRPr="00A35ADD">
        <w:rPr>
          <w:rFonts w:ascii="Arial" w:eastAsia="Times New Roman" w:hAnsi="Arial" w:cs="Arial"/>
          <w:color w:val="000000"/>
          <w:sz w:val="21"/>
          <w:szCs w:val="21"/>
          <w:lang w:eastAsia="ru-RU"/>
        </w:rPr>
        <w:t>приставки</w:t>
      </w:r>
      <w:proofErr w:type="gramEnd"/>
      <w:r w:rsidRPr="00A35ADD">
        <w:rPr>
          <w:rFonts w:ascii="Arial" w:eastAsia="Times New Roman" w:hAnsi="Arial" w:cs="Arial"/>
          <w:color w:val="000000"/>
          <w:sz w:val="21"/>
          <w:szCs w:val="21"/>
          <w:lang w:eastAsia="ru-RU"/>
        </w:rPr>
        <w:t xml:space="preserve"> а-, анти-, арки-, пан-: аморальный, </w:t>
      </w:r>
      <w:proofErr w:type="spellStart"/>
      <w:r w:rsidRPr="00A35ADD">
        <w:rPr>
          <w:rFonts w:ascii="Arial" w:eastAsia="Times New Roman" w:hAnsi="Arial" w:cs="Arial"/>
          <w:color w:val="000000"/>
          <w:sz w:val="21"/>
          <w:szCs w:val="21"/>
          <w:lang w:eastAsia="ru-RU"/>
        </w:rPr>
        <w:t>антиперестроечный</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архинелепый</w:t>
      </w:r>
      <w:proofErr w:type="spellEnd"/>
      <w:r w:rsidRPr="00A35ADD">
        <w:rPr>
          <w:rFonts w:ascii="Arial" w:eastAsia="Times New Roman" w:hAnsi="Arial" w:cs="Arial"/>
          <w:color w:val="000000"/>
          <w:sz w:val="21"/>
          <w:szCs w:val="21"/>
          <w:lang w:eastAsia="ru-RU"/>
        </w:rPr>
        <w:t xml:space="preserve">, пангерманский; латинские приставки: де-, контр-, транс-, ультра-, </w:t>
      </w:r>
      <w:proofErr w:type="spellStart"/>
      <w:r w:rsidRPr="00A35ADD">
        <w:rPr>
          <w:rFonts w:ascii="Arial" w:eastAsia="Times New Roman" w:hAnsi="Arial" w:cs="Arial"/>
          <w:color w:val="000000"/>
          <w:sz w:val="21"/>
          <w:szCs w:val="21"/>
          <w:lang w:eastAsia="ru-RU"/>
        </w:rPr>
        <w:t>интер</w:t>
      </w:r>
      <w:proofErr w:type="spellEnd"/>
      <w:r w:rsidRPr="00A35ADD">
        <w:rPr>
          <w:rFonts w:ascii="Arial" w:eastAsia="Times New Roman" w:hAnsi="Arial" w:cs="Arial"/>
          <w:color w:val="000000"/>
          <w:sz w:val="21"/>
          <w:szCs w:val="21"/>
          <w:lang w:eastAsia="ru-RU"/>
        </w:rPr>
        <w:t xml:space="preserve">-. деградация, контригра, </w:t>
      </w:r>
      <w:proofErr w:type="spellStart"/>
      <w:r w:rsidRPr="00A35ADD">
        <w:rPr>
          <w:rFonts w:ascii="Arial" w:eastAsia="Times New Roman" w:hAnsi="Arial" w:cs="Arial"/>
          <w:color w:val="000000"/>
          <w:sz w:val="21"/>
          <w:szCs w:val="21"/>
          <w:lang w:eastAsia="ru-RU"/>
        </w:rPr>
        <w:t>трансевропейский</w:t>
      </w:r>
      <w:proofErr w:type="spellEnd"/>
      <w:r w:rsidRPr="00A35ADD">
        <w:rPr>
          <w:rFonts w:ascii="Arial" w:eastAsia="Times New Roman" w:hAnsi="Arial" w:cs="Arial"/>
          <w:color w:val="000000"/>
          <w:sz w:val="21"/>
          <w:szCs w:val="21"/>
          <w:lang w:eastAsia="ru-RU"/>
        </w:rPr>
        <w:t>, ультралевый, интервокальный; латинские суффиксы: -</w:t>
      </w:r>
      <w:proofErr w:type="spellStart"/>
      <w:r w:rsidRPr="00A35ADD">
        <w:rPr>
          <w:rFonts w:ascii="Arial" w:eastAsia="Times New Roman" w:hAnsi="Arial" w:cs="Arial"/>
          <w:color w:val="000000"/>
          <w:sz w:val="21"/>
          <w:szCs w:val="21"/>
          <w:lang w:eastAsia="ru-RU"/>
        </w:rPr>
        <w:t>изм</w:t>
      </w:r>
      <w:proofErr w:type="spellEnd"/>
      <w:r w:rsidRPr="00A35ADD">
        <w:rPr>
          <w:rFonts w:ascii="Arial" w:eastAsia="Times New Roman" w:hAnsi="Arial" w:cs="Arial"/>
          <w:color w:val="000000"/>
          <w:sz w:val="21"/>
          <w:szCs w:val="21"/>
          <w:lang w:eastAsia="ru-RU"/>
        </w:rPr>
        <w:t>, -</w:t>
      </w:r>
      <w:proofErr w:type="spellStart"/>
      <w:r w:rsidRPr="00A35ADD">
        <w:rPr>
          <w:rFonts w:ascii="Arial" w:eastAsia="Times New Roman" w:hAnsi="Arial" w:cs="Arial"/>
          <w:color w:val="000000"/>
          <w:sz w:val="21"/>
          <w:szCs w:val="21"/>
          <w:lang w:eastAsia="ru-RU"/>
        </w:rPr>
        <w:t>ист</w:t>
      </w:r>
      <w:proofErr w:type="spellEnd"/>
      <w:r w:rsidRPr="00A35ADD">
        <w:rPr>
          <w:rFonts w:ascii="Arial" w:eastAsia="Times New Roman" w:hAnsi="Arial" w:cs="Arial"/>
          <w:color w:val="000000"/>
          <w:sz w:val="21"/>
          <w:szCs w:val="21"/>
          <w:lang w:eastAsia="ru-RU"/>
        </w:rPr>
        <w:t>, -ор, -тор и др. хвостизм, гармонист, комбинатор. Такие приставки и суффиксы закрепились не только в русском языке, они получили международное распространение.</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lastRenderedPageBreak/>
        <w:t>Следует отметить, что и русские слова заимствуются другими языками. Причем в разные периоды нашей истории в иные языки проникали не только такие русские слова, как самовар, борщ, щи, клюква и под., но такие, как спутник, советы, перестройка, гласность. Успехи Советского Союза в освоении космоса способствовали тому, что родившиеся в нашем языке термины этой сферы были восприняты другими языками. космонавт, луноход.</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Освоение заимствованных слов русским языком</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Иноязычные слова, попадая в наш язык, постепенно ассимилируются им: приспосабливаются к звуковой системе русского языка, подчиняются правилам русского словообразования и словоизменения, в той или иной степени утрачивая, таким образом, черты своего нерусского происхождения.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Прежде всего обычно устраняются иноязычные особенности звукового оформления слова, </w:t>
      </w:r>
      <w:proofErr w:type="gramStart"/>
      <w:r w:rsidRPr="00A35ADD">
        <w:rPr>
          <w:rFonts w:ascii="Arial" w:eastAsia="Times New Roman" w:hAnsi="Arial" w:cs="Arial"/>
          <w:color w:val="000000"/>
          <w:sz w:val="21"/>
          <w:szCs w:val="21"/>
          <w:lang w:eastAsia="ru-RU"/>
        </w:rPr>
        <w:t>например</w:t>
      </w:r>
      <w:proofErr w:type="gramEnd"/>
      <w:r w:rsidRPr="00A35ADD">
        <w:rPr>
          <w:rFonts w:ascii="Arial" w:eastAsia="Times New Roman" w:hAnsi="Arial" w:cs="Arial"/>
          <w:color w:val="000000"/>
          <w:sz w:val="21"/>
          <w:szCs w:val="21"/>
          <w:lang w:eastAsia="ru-RU"/>
        </w:rPr>
        <w:t xml:space="preserve"> носовые звуки в заимствованиях из французского или сочетания звуков, свойственные английскому языку, и т. д. Затем изменяются нерусские окончания слов, формы рода. Например, в словах почтальон, суфлер, тротуар уже не звучат характерные для французского языка звуки (носовые гласные, трассированный [r]); в словах митинг, пудинг нет английского заднеязычного н, произносимого задней частью спинки языка (в транскрипции [*</w:t>
      </w:r>
      <w:proofErr w:type="spellStart"/>
      <w:r w:rsidRPr="00A35ADD">
        <w:rPr>
          <w:rFonts w:ascii="Arial" w:eastAsia="Times New Roman" w:hAnsi="Arial" w:cs="Arial"/>
          <w:color w:val="000000"/>
          <w:sz w:val="21"/>
          <w:szCs w:val="21"/>
          <w:lang w:eastAsia="ru-RU"/>
        </w:rPr>
        <w:t>нг</w:t>
      </w:r>
      <w:proofErr w:type="spellEnd"/>
      <w:r w:rsidRPr="00A35ADD">
        <w:rPr>
          <w:rFonts w:ascii="Arial" w:eastAsia="Times New Roman" w:hAnsi="Arial" w:cs="Arial"/>
          <w:color w:val="000000"/>
          <w:sz w:val="21"/>
          <w:szCs w:val="21"/>
          <w:lang w:eastAsia="ru-RU"/>
        </w:rPr>
        <w:t xml:space="preserve">], кроме того, первое из них утратило дифтонг; начальные согласные в словах джаз, джин произносятся с характерной русской артикуляцией, хотя их сочетание для нас непривычно. Латинское слово </w:t>
      </w:r>
      <w:proofErr w:type="spellStart"/>
      <w:r w:rsidRPr="00A35ADD">
        <w:rPr>
          <w:rFonts w:ascii="Arial" w:eastAsia="Times New Roman" w:hAnsi="Arial" w:cs="Arial"/>
          <w:color w:val="000000"/>
          <w:sz w:val="21"/>
          <w:szCs w:val="21"/>
          <w:lang w:eastAsia="ru-RU"/>
        </w:rPr>
        <w:t>seminarium</w:t>
      </w:r>
      <w:proofErr w:type="spellEnd"/>
      <w:r w:rsidRPr="00A35ADD">
        <w:rPr>
          <w:rFonts w:ascii="Arial" w:eastAsia="Times New Roman" w:hAnsi="Arial" w:cs="Arial"/>
          <w:color w:val="000000"/>
          <w:sz w:val="21"/>
          <w:szCs w:val="21"/>
          <w:lang w:eastAsia="ru-RU"/>
        </w:rPr>
        <w:t xml:space="preserve"> превратилось в семинарий, а затем – в семинар; греческое </w:t>
      </w:r>
      <w:proofErr w:type="spellStart"/>
      <w:r w:rsidRPr="00A35ADD">
        <w:rPr>
          <w:rFonts w:ascii="Arial" w:eastAsia="Times New Roman" w:hAnsi="Arial" w:cs="Arial"/>
          <w:color w:val="000000"/>
          <w:sz w:val="21"/>
          <w:szCs w:val="21"/>
          <w:lang w:eastAsia="ru-RU"/>
        </w:rPr>
        <w:t>analogos</w:t>
      </w:r>
      <w:proofErr w:type="spellEnd"/>
      <w:r w:rsidRPr="00A35ADD">
        <w:rPr>
          <w:rFonts w:ascii="Arial" w:eastAsia="Times New Roman" w:hAnsi="Arial" w:cs="Arial"/>
          <w:color w:val="000000"/>
          <w:sz w:val="21"/>
          <w:szCs w:val="21"/>
          <w:lang w:eastAsia="ru-RU"/>
        </w:rPr>
        <w:t xml:space="preserve"> – в </w:t>
      </w:r>
      <w:proofErr w:type="spellStart"/>
      <w:r w:rsidRPr="00A35ADD">
        <w:rPr>
          <w:rFonts w:ascii="Arial" w:eastAsia="Times New Roman" w:hAnsi="Arial" w:cs="Arial"/>
          <w:color w:val="000000"/>
          <w:sz w:val="21"/>
          <w:szCs w:val="21"/>
          <w:lang w:eastAsia="ru-RU"/>
        </w:rPr>
        <w:t>ан`алог</w:t>
      </w:r>
      <w:proofErr w:type="spellEnd"/>
      <w:r w:rsidRPr="00A35ADD">
        <w:rPr>
          <w:rFonts w:ascii="Arial" w:eastAsia="Times New Roman" w:hAnsi="Arial" w:cs="Arial"/>
          <w:color w:val="000000"/>
          <w:sz w:val="21"/>
          <w:szCs w:val="21"/>
          <w:lang w:eastAsia="ru-RU"/>
        </w:rPr>
        <w:t xml:space="preserve">, a </w:t>
      </w:r>
      <w:proofErr w:type="spellStart"/>
      <w:r w:rsidRPr="00A35ADD">
        <w:rPr>
          <w:rFonts w:ascii="Arial" w:eastAsia="Times New Roman" w:hAnsi="Arial" w:cs="Arial"/>
          <w:color w:val="000000"/>
          <w:sz w:val="21"/>
          <w:szCs w:val="21"/>
          <w:lang w:eastAsia="ru-RU"/>
        </w:rPr>
        <w:t>analogikos</w:t>
      </w:r>
      <w:proofErr w:type="spellEnd"/>
      <w:r w:rsidRPr="00A35ADD">
        <w:rPr>
          <w:rFonts w:ascii="Arial" w:eastAsia="Times New Roman" w:hAnsi="Arial" w:cs="Arial"/>
          <w:color w:val="000000"/>
          <w:sz w:val="21"/>
          <w:szCs w:val="21"/>
          <w:lang w:eastAsia="ru-RU"/>
        </w:rPr>
        <w:t xml:space="preserve"> – в аналогичный. Существительное </w:t>
      </w:r>
      <w:proofErr w:type="spellStart"/>
      <w:r w:rsidRPr="00A35ADD">
        <w:rPr>
          <w:rFonts w:ascii="Arial" w:eastAsia="Times New Roman" w:hAnsi="Arial" w:cs="Arial"/>
          <w:color w:val="000000"/>
          <w:sz w:val="21"/>
          <w:szCs w:val="21"/>
          <w:lang w:eastAsia="ru-RU"/>
        </w:rPr>
        <w:t>seukla</w:t>
      </w:r>
      <w:proofErr w:type="spellEnd"/>
      <w:r w:rsidRPr="00A35ADD">
        <w:rPr>
          <w:rFonts w:ascii="Arial" w:eastAsia="Times New Roman" w:hAnsi="Arial" w:cs="Arial"/>
          <w:color w:val="000000"/>
          <w:sz w:val="21"/>
          <w:szCs w:val="21"/>
          <w:lang w:eastAsia="ru-RU"/>
        </w:rPr>
        <w:t xml:space="preserve">, имеющее в греческом языке значение множественного числа, в русском стало восприниматься как существительное единственного числа, причем не среднего, а женского рода: свекла. Немецкое </w:t>
      </w:r>
      <w:proofErr w:type="spellStart"/>
      <w:r w:rsidRPr="00A35ADD">
        <w:rPr>
          <w:rFonts w:ascii="Arial" w:eastAsia="Times New Roman" w:hAnsi="Arial" w:cs="Arial"/>
          <w:color w:val="000000"/>
          <w:sz w:val="21"/>
          <w:szCs w:val="21"/>
          <w:lang w:eastAsia="ru-RU"/>
        </w:rPr>
        <w:t>marschierеп</w:t>
      </w:r>
      <w:proofErr w:type="spellEnd"/>
      <w:r w:rsidRPr="00A35ADD">
        <w:rPr>
          <w:rFonts w:ascii="Arial" w:eastAsia="Times New Roman" w:hAnsi="Arial" w:cs="Arial"/>
          <w:color w:val="000000"/>
          <w:sz w:val="21"/>
          <w:szCs w:val="21"/>
          <w:lang w:eastAsia="ru-RU"/>
        </w:rPr>
        <w:t xml:space="preserve"> получает русский суффикс -</w:t>
      </w:r>
      <w:proofErr w:type="spellStart"/>
      <w:r w:rsidRPr="00A35ADD">
        <w:rPr>
          <w:rFonts w:ascii="Arial" w:eastAsia="Times New Roman" w:hAnsi="Arial" w:cs="Arial"/>
          <w:color w:val="000000"/>
          <w:sz w:val="21"/>
          <w:szCs w:val="21"/>
          <w:lang w:eastAsia="ru-RU"/>
        </w:rPr>
        <w:t>овать</w:t>
      </w:r>
      <w:proofErr w:type="spellEnd"/>
      <w:r w:rsidRPr="00A35ADD">
        <w:rPr>
          <w:rFonts w:ascii="Arial" w:eastAsia="Times New Roman" w:hAnsi="Arial" w:cs="Arial"/>
          <w:color w:val="000000"/>
          <w:sz w:val="21"/>
          <w:szCs w:val="21"/>
          <w:lang w:eastAsia="ru-RU"/>
        </w:rPr>
        <w:t xml:space="preserve"> и преобразуется </w:t>
      </w:r>
      <w:proofErr w:type="gramStart"/>
      <w:r w:rsidRPr="00A35ADD">
        <w:rPr>
          <w:rFonts w:ascii="Arial" w:eastAsia="Times New Roman" w:hAnsi="Arial" w:cs="Arial"/>
          <w:color w:val="000000"/>
          <w:sz w:val="21"/>
          <w:szCs w:val="21"/>
          <w:lang w:eastAsia="ru-RU"/>
        </w:rPr>
        <w:t>в маршировать</w:t>
      </w:r>
      <w:proofErr w:type="gramEnd"/>
      <w:r w:rsidRPr="00A35ADD">
        <w:rPr>
          <w:rFonts w:ascii="Arial" w:eastAsia="Times New Roman" w:hAnsi="Arial" w:cs="Arial"/>
          <w:color w:val="000000"/>
          <w:sz w:val="21"/>
          <w:szCs w:val="21"/>
          <w:lang w:eastAsia="ru-RU"/>
        </w:rPr>
        <w:t>.</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Обрастая словообразовательными аффиксами, заимствованные слова входят в грамматическую систему русского языка и подчиняются соответствующим нормам словоизменения: образуют парадигмы склонений, спряжений.</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Освоение заимствованных слов обычно приводит и к их семантическим изменениям. Большинство иноязычных слов в русском языке утрачивают этимологические связи с родственными корнями языка-источника. Так, мы не воспринимаем немецкие слова курорт, бутерброд, парикмахер как слова сложной основы (курорт из </w:t>
      </w:r>
      <w:proofErr w:type="spellStart"/>
      <w:r w:rsidRPr="00A35ADD">
        <w:rPr>
          <w:rFonts w:ascii="Arial" w:eastAsia="Times New Roman" w:hAnsi="Arial" w:cs="Arial"/>
          <w:color w:val="000000"/>
          <w:sz w:val="21"/>
          <w:szCs w:val="21"/>
          <w:lang w:eastAsia="ru-RU"/>
        </w:rPr>
        <w:t>kurie-rеп</w:t>
      </w:r>
      <w:proofErr w:type="spellEnd"/>
      <w:r w:rsidRPr="00A35ADD">
        <w:rPr>
          <w:rFonts w:ascii="Arial" w:eastAsia="Times New Roman" w:hAnsi="Arial" w:cs="Arial"/>
          <w:color w:val="000000"/>
          <w:sz w:val="21"/>
          <w:szCs w:val="21"/>
          <w:lang w:eastAsia="ru-RU"/>
        </w:rPr>
        <w:t xml:space="preserve"> - «лечить» + </w:t>
      </w:r>
      <w:proofErr w:type="spellStart"/>
      <w:r w:rsidRPr="00A35ADD">
        <w:rPr>
          <w:rFonts w:ascii="Arial" w:eastAsia="Times New Roman" w:hAnsi="Arial" w:cs="Arial"/>
          <w:color w:val="000000"/>
          <w:sz w:val="21"/>
          <w:szCs w:val="21"/>
          <w:lang w:eastAsia="ru-RU"/>
        </w:rPr>
        <w:t>Ort</w:t>
      </w:r>
      <w:proofErr w:type="spellEnd"/>
      <w:r w:rsidRPr="00A35ADD">
        <w:rPr>
          <w:rFonts w:ascii="Arial" w:eastAsia="Times New Roman" w:hAnsi="Arial" w:cs="Arial"/>
          <w:color w:val="000000"/>
          <w:sz w:val="21"/>
          <w:szCs w:val="21"/>
          <w:lang w:eastAsia="ru-RU"/>
        </w:rPr>
        <w:t> – «место»; парикмахер – дословно «делающий парик»; бутерброд – «масло» и «хлеб»)</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результате деэтимологизации значения иноязычных слов становятся немотивированными.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Однако не все заимствования ассимилированы русским языком в равной мере: есть такие, которые настолько обрусели, что не обнаруживают своего иностранного происхождения (вишня, тетрадь, партия, шалаш, суп, котлета), иные же сохраняют отдельные черты языка-оригинала, благодаря которым выделяются в русской лексике как слова-пришельцы.</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Среди заимствований есть и не освоенные русским языком слова, которые резко выделяются на фоне русской лексики. Особое место среди таких заимствований занимают экзотизмы – слова, которые характеризуют специфические особенности жизни разных народов и употребляются при описании нерусской действительности. Так, при изображении быта народов Кавказа используются слова аул, сакля, джигит, арба и др. Экзотизмы не имеют русских синонимов, поэтому обращение к ним при описании национальной специфики продиктовано необходимостью.</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В другую группу выделяются варваризмы, т.е. перенесенные на русскую почву иностранные слова, употребление которых носит индивидуальный характер. В отличие от других лексических заимствований варваризмы не зафиксированы словарями иностранных слов, а тем более словарями русского языка. Варваризмы не освоены языком, хотя со временем могут в нем закрепиться. Таким образом, практически все заимствования, прежде чем войти в постоянный состав лексики, какое-то время были варваризмами. Например, В. Маяковский </w:t>
      </w:r>
      <w:r w:rsidRPr="00A35ADD">
        <w:rPr>
          <w:rFonts w:ascii="Arial" w:eastAsia="Times New Roman" w:hAnsi="Arial" w:cs="Arial"/>
          <w:color w:val="000000"/>
          <w:sz w:val="21"/>
          <w:szCs w:val="21"/>
          <w:lang w:eastAsia="ru-RU"/>
        </w:rPr>
        <w:lastRenderedPageBreak/>
        <w:t xml:space="preserve">употребил как варваризм слово </w:t>
      </w:r>
      <w:proofErr w:type="spellStart"/>
      <w:r w:rsidRPr="00A35ADD">
        <w:rPr>
          <w:rFonts w:ascii="Arial" w:eastAsia="Times New Roman" w:hAnsi="Arial" w:cs="Arial"/>
          <w:color w:val="000000"/>
          <w:sz w:val="21"/>
          <w:szCs w:val="21"/>
          <w:lang w:eastAsia="ru-RU"/>
        </w:rPr>
        <w:t>кемп</w:t>
      </w:r>
      <w:proofErr w:type="spellEnd"/>
      <w:r w:rsidRPr="00A35ADD">
        <w:rPr>
          <w:rFonts w:ascii="Arial" w:eastAsia="Times New Roman" w:hAnsi="Arial" w:cs="Arial"/>
          <w:color w:val="000000"/>
          <w:sz w:val="21"/>
          <w:szCs w:val="21"/>
          <w:lang w:eastAsia="ru-RU"/>
        </w:rPr>
        <w:t xml:space="preserve"> (Я лежу, – палатка в </w:t>
      </w:r>
      <w:proofErr w:type="spellStart"/>
      <w:r w:rsidRPr="00A35ADD">
        <w:rPr>
          <w:rFonts w:ascii="Arial" w:eastAsia="Times New Roman" w:hAnsi="Arial" w:cs="Arial"/>
          <w:color w:val="000000"/>
          <w:sz w:val="21"/>
          <w:szCs w:val="21"/>
          <w:lang w:eastAsia="ru-RU"/>
        </w:rPr>
        <w:t>кемпе</w:t>
      </w:r>
      <w:proofErr w:type="spellEnd"/>
      <w:proofErr w:type="gramStart"/>
      <w:r w:rsidRPr="00A35ADD">
        <w:rPr>
          <w:rFonts w:ascii="Arial" w:eastAsia="Times New Roman" w:hAnsi="Arial" w:cs="Arial"/>
          <w:color w:val="000000"/>
          <w:sz w:val="21"/>
          <w:szCs w:val="21"/>
          <w:lang w:eastAsia="ru-RU"/>
        </w:rPr>
        <w:t>) ,</w:t>
      </w:r>
      <w:proofErr w:type="gramEnd"/>
      <w:r w:rsidRPr="00A35ADD">
        <w:rPr>
          <w:rFonts w:ascii="Arial" w:eastAsia="Times New Roman" w:hAnsi="Arial" w:cs="Arial"/>
          <w:color w:val="000000"/>
          <w:sz w:val="21"/>
          <w:szCs w:val="21"/>
          <w:lang w:eastAsia="ru-RU"/>
        </w:rPr>
        <w:t xml:space="preserve"> позднее достоянием русского языка стало заимствование кемпинг.</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К варваризмам примыкают иноязычные вкрапления в русскую лексику: </w:t>
      </w:r>
      <w:proofErr w:type="spellStart"/>
      <w:r w:rsidRPr="00A35ADD">
        <w:rPr>
          <w:rFonts w:ascii="Arial" w:eastAsia="Times New Roman" w:hAnsi="Arial" w:cs="Arial"/>
          <w:color w:val="000000"/>
          <w:sz w:val="21"/>
          <w:szCs w:val="21"/>
          <w:lang w:eastAsia="ru-RU"/>
        </w:rPr>
        <w:t>о'кей</w:t>
      </w:r>
      <w:proofErr w:type="spellEnd"/>
      <w:r w:rsidRPr="00A35ADD">
        <w:rPr>
          <w:rFonts w:ascii="Arial" w:eastAsia="Times New Roman" w:hAnsi="Arial" w:cs="Arial"/>
          <w:color w:val="000000"/>
          <w:sz w:val="21"/>
          <w:szCs w:val="21"/>
          <w:lang w:eastAsia="ru-RU"/>
        </w:rPr>
        <w:t xml:space="preserve">, мерси, </w:t>
      </w:r>
      <w:proofErr w:type="spellStart"/>
      <w:r w:rsidRPr="00A35ADD">
        <w:rPr>
          <w:rFonts w:ascii="Arial" w:eastAsia="Times New Roman" w:hAnsi="Arial" w:cs="Arial"/>
          <w:color w:val="000000"/>
          <w:sz w:val="21"/>
          <w:szCs w:val="21"/>
          <w:lang w:eastAsia="ru-RU"/>
        </w:rPr>
        <w:t>happy</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end</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pater</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familias</w:t>
      </w:r>
      <w:proofErr w:type="spellEnd"/>
      <w:r w:rsidRPr="00A35ADD">
        <w:rPr>
          <w:rFonts w:ascii="Arial" w:eastAsia="Times New Roman" w:hAnsi="Arial" w:cs="Arial"/>
          <w:color w:val="000000"/>
          <w:sz w:val="21"/>
          <w:szCs w:val="21"/>
          <w:lang w:eastAsia="ru-RU"/>
        </w:rPr>
        <w:t xml:space="preserve">. Многие из них сохраняют нерусское написание они популярны не только в нашем, но и в других языках Кроме того, употребление некоторых из них имеет давнюю традицию, </w:t>
      </w:r>
      <w:proofErr w:type="gramStart"/>
      <w:r w:rsidRPr="00A35ADD">
        <w:rPr>
          <w:rFonts w:ascii="Arial" w:eastAsia="Times New Roman" w:hAnsi="Arial" w:cs="Arial"/>
          <w:color w:val="000000"/>
          <w:sz w:val="21"/>
          <w:szCs w:val="21"/>
          <w:lang w:eastAsia="ru-RU"/>
        </w:rPr>
        <w:t>например</w:t>
      </w:r>
      <w:proofErr w:type="gram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alma</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mater</w:t>
      </w:r>
      <w:proofErr w:type="spellEnd"/>
      <w:r w:rsidRPr="00A35ADD">
        <w:rPr>
          <w:rFonts w:ascii="Arial" w:eastAsia="Times New Roman" w:hAnsi="Arial" w:cs="Arial"/>
          <w:color w:val="000000"/>
          <w:sz w:val="21"/>
          <w:szCs w:val="21"/>
          <w:lang w:eastAsia="ru-RU"/>
        </w:rPr>
        <w:t>.</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Фонетические и морфологические черты заимствованных слов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Среди фонетических примет заимствованных слов можно выделить следующие.</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 xml:space="preserve">В отличие от исконно русских слов, никогда не начинавшихся со звука [а] (что противоречило бы фонетическим законам русского языка), заимствованные слова имеют </w:t>
      </w:r>
      <w:proofErr w:type="gramStart"/>
      <w:r w:rsidRPr="00A35ADD">
        <w:rPr>
          <w:rFonts w:ascii="Arial" w:eastAsia="Times New Roman" w:hAnsi="Arial" w:cs="Arial"/>
          <w:color w:val="000000"/>
          <w:sz w:val="21"/>
          <w:szCs w:val="21"/>
          <w:bdr w:val="none" w:sz="0" w:space="0" w:color="auto" w:frame="1"/>
          <w:lang w:eastAsia="ru-RU"/>
        </w:rPr>
        <w:t>начальное</w:t>
      </w:r>
      <w:proofErr w:type="gramEnd"/>
      <w:r w:rsidRPr="00A35ADD">
        <w:rPr>
          <w:rFonts w:ascii="Arial" w:eastAsia="Times New Roman" w:hAnsi="Arial" w:cs="Arial"/>
          <w:color w:val="000000"/>
          <w:sz w:val="21"/>
          <w:szCs w:val="21"/>
          <w:bdr w:val="none" w:sz="0" w:space="0" w:color="auto" w:frame="1"/>
          <w:lang w:eastAsia="ru-RU"/>
        </w:rPr>
        <w:t xml:space="preserve"> а: анкета, аббат, абзац, ария, атака, абажур, арба, ангел, анафема.</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Начальное э отличает преимущественно грецизмы и латинизмы (русские слова никогда не начинаются с этого, нейотированного, звука): эпоха, эра, этика, экзамен, экзекуция, эффект, этаж.</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Буква ф свидетельствует о нерусском источнике слова, поскольку у восточных славян не было звука [ф] и соответствующий графический знак использовался лишь для обозначения его в заимствованных словах: форум, факт, фонарь, софа, фильм, афера, форма, афоризм, эфир, профиль и под.</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Сочетание двух и более гласных в слове было недопустимо по законам русской фонетики, поэтому заимствованные слова легко выделяются по этой их особенности (так называемому зиянию): поэт, ореол, аут, театр, вуаль, какао, радио, пунктуация.</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 xml:space="preserve">Созвучия </w:t>
      </w:r>
      <w:proofErr w:type="spellStart"/>
      <w:r w:rsidRPr="00A35ADD">
        <w:rPr>
          <w:rFonts w:ascii="Arial" w:eastAsia="Times New Roman" w:hAnsi="Arial" w:cs="Arial"/>
          <w:color w:val="000000"/>
          <w:sz w:val="21"/>
          <w:szCs w:val="21"/>
          <w:bdr w:val="none" w:sz="0" w:space="0" w:color="auto" w:frame="1"/>
          <w:lang w:eastAsia="ru-RU"/>
        </w:rPr>
        <w:t>ге</w:t>
      </w:r>
      <w:proofErr w:type="spellEnd"/>
      <w:r w:rsidRPr="00A35ADD">
        <w:rPr>
          <w:rFonts w:ascii="Arial" w:eastAsia="Times New Roman" w:hAnsi="Arial" w:cs="Arial"/>
          <w:color w:val="000000"/>
          <w:sz w:val="21"/>
          <w:szCs w:val="21"/>
          <w:bdr w:val="none" w:sz="0" w:space="0" w:color="auto" w:frame="1"/>
          <w:lang w:eastAsia="ru-RU"/>
        </w:rPr>
        <w:t xml:space="preserve">, </w:t>
      </w:r>
      <w:proofErr w:type="spellStart"/>
      <w:r w:rsidRPr="00A35ADD">
        <w:rPr>
          <w:rFonts w:ascii="Arial" w:eastAsia="Times New Roman" w:hAnsi="Arial" w:cs="Arial"/>
          <w:color w:val="000000"/>
          <w:sz w:val="21"/>
          <w:szCs w:val="21"/>
          <w:bdr w:val="none" w:sz="0" w:space="0" w:color="auto" w:frame="1"/>
          <w:lang w:eastAsia="ru-RU"/>
        </w:rPr>
        <w:t>ке</w:t>
      </w:r>
      <w:proofErr w:type="spellEnd"/>
      <w:r w:rsidRPr="00A35ADD">
        <w:rPr>
          <w:rFonts w:ascii="Arial" w:eastAsia="Times New Roman" w:hAnsi="Arial" w:cs="Arial"/>
          <w:color w:val="000000"/>
          <w:sz w:val="21"/>
          <w:szCs w:val="21"/>
          <w:bdr w:val="none" w:sz="0" w:space="0" w:color="auto" w:frame="1"/>
          <w:lang w:eastAsia="ru-RU"/>
        </w:rPr>
        <w:t xml:space="preserve">, </w:t>
      </w:r>
      <w:proofErr w:type="spellStart"/>
      <w:r w:rsidRPr="00A35ADD">
        <w:rPr>
          <w:rFonts w:ascii="Arial" w:eastAsia="Times New Roman" w:hAnsi="Arial" w:cs="Arial"/>
          <w:color w:val="000000"/>
          <w:sz w:val="21"/>
          <w:szCs w:val="21"/>
          <w:bdr w:val="none" w:sz="0" w:space="0" w:color="auto" w:frame="1"/>
          <w:lang w:eastAsia="ru-RU"/>
        </w:rPr>
        <w:t>хе</w:t>
      </w:r>
      <w:proofErr w:type="spellEnd"/>
      <w:r w:rsidRPr="00A35ADD">
        <w:rPr>
          <w:rFonts w:ascii="Arial" w:eastAsia="Times New Roman" w:hAnsi="Arial" w:cs="Arial"/>
          <w:color w:val="000000"/>
          <w:sz w:val="21"/>
          <w:szCs w:val="21"/>
          <w:bdr w:val="none" w:sz="0" w:space="0" w:color="auto" w:frame="1"/>
          <w:lang w:eastAsia="ru-RU"/>
        </w:rPr>
        <w:t xml:space="preserve">, подвергшиеся фонетическим изменениям в исконных словах, оказались возможны </w:t>
      </w:r>
      <w:proofErr w:type="gramStart"/>
      <w:r w:rsidRPr="00A35ADD">
        <w:rPr>
          <w:rFonts w:ascii="Arial" w:eastAsia="Times New Roman" w:hAnsi="Arial" w:cs="Arial"/>
          <w:color w:val="000000"/>
          <w:sz w:val="21"/>
          <w:szCs w:val="21"/>
          <w:bdr w:val="none" w:sz="0" w:space="0" w:color="auto" w:frame="1"/>
          <w:lang w:eastAsia="ru-RU"/>
        </w:rPr>
        <w:t>в словах</w:t>
      </w:r>
      <w:proofErr w:type="gramEnd"/>
      <w:r w:rsidRPr="00A35ADD">
        <w:rPr>
          <w:rFonts w:ascii="Arial" w:eastAsia="Times New Roman" w:hAnsi="Arial" w:cs="Arial"/>
          <w:color w:val="000000"/>
          <w:sz w:val="21"/>
          <w:szCs w:val="21"/>
          <w:bdr w:val="none" w:sz="0" w:space="0" w:color="auto" w:frame="1"/>
          <w:lang w:eastAsia="ru-RU"/>
        </w:rPr>
        <w:t xml:space="preserve"> заимствованных: кедр, герой, схема, агент, аскет.</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Не свойственная русскому языку последовательность гласных и согласных звуков выделяет заимствования, в которых средствами русской фонетической системы передаются непривычные для нее созвучия парашют, пюре, коммюнике, джип, жюри.</w:t>
      </w:r>
    </w:p>
    <w:p w:rsidR="00A35ADD" w:rsidRPr="00A35ADD" w:rsidRDefault="00A35ADD" w:rsidP="00A35ADD">
      <w:pPr>
        <w:numPr>
          <w:ilvl w:val="0"/>
          <w:numId w:val="5"/>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Особым фонетическим признаком слов тюркского происхождения является гармония гласных (сингармонизм) – закономерное употребление в одном слове гласных только одного ряда: заднего [а], [у] или переднего [е], [и]: атаман, караван, карандаш, башмак, аркан, сундук, сарафан, барабан, каблук, кушак, улус, мечеть, бисер.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Среди морфологических примет заимствованных слов самой характерной является их неизменяемость, отсутствие флексий. Так, некоторые иноязычные существительные не изменяются по падежам, не имеют соотносительных форм единственного и множественного числа: такси, кофе, пальто, беж, мини, макси.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К словообразовательным приметам заимствований относятся иноязычные приставки: интервал, дедукция, индивидуализм, регресс, архимандрит, </w:t>
      </w:r>
      <w:proofErr w:type="spellStart"/>
      <w:r w:rsidRPr="00A35ADD">
        <w:rPr>
          <w:rFonts w:ascii="Arial" w:eastAsia="Times New Roman" w:hAnsi="Arial" w:cs="Arial"/>
          <w:color w:val="000000"/>
          <w:sz w:val="21"/>
          <w:szCs w:val="21"/>
          <w:lang w:eastAsia="ru-RU"/>
        </w:rPr>
        <w:t>контрадмирал</w:t>
      </w:r>
      <w:proofErr w:type="spellEnd"/>
      <w:r w:rsidRPr="00A35ADD">
        <w:rPr>
          <w:rFonts w:ascii="Arial" w:eastAsia="Times New Roman" w:hAnsi="Arial" w:cs="Arial"/>
          <w:color w:val="000000"/>
          <w:sz w:val="21"/>
          <w:szCs w:val="21"/>
          <w:lang w:eastAsia="ru-RU"/>
        </w:rPr>
        <w:t>, антихрист и суффиксы: деканат, студент, техникум, редактор, литература, пролетариат, популизм, социалист, полемизировать и т. д.</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Калькирование</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Одним из способов заимствования является калькирование, т. е. построение лексических единиц по образцу соответствующих слов иностранного языка путем точного перевода их значимых частей или заимствование отдельных значений слов </w:t>
      </w:r>
      <w:proofErr w:type="gramStart"/>
      <w:r w:rsidRPr="00A35ADD">
        <w:rPr>
          <w:rFonts w:ascii="Arial" w:eastAsia="Times New Roman" w:hAnsi="Arial" w:cs="Arial"/>
          <w:color w:val="000000"/>
          <w:sz w:val="21"/>
          <w:szCs w:val="21"/>
          <w:lang w:eastAsia="ru-RU"/>
        </w:rPr>
        <w:t>Соответственно</w:t>
      </w:r>
      <w:proofErr w:type="gramEnd"/>
      <w:r w:rsidRPr="00A35ADD">
        <w:rPr>
          <w:rFonts w:ascii="Arial" w:eastAsia="Times New Roman" w:hAnsi="Arial" w:cs="Arial"/>
          <w:color w:val="000000"/>
          <w:sz w:val="21"/>
          <w:szCs w:val="21"/>
          <w:lang w:eastAsia="ru-RU"/>
        </w:rPr>
        <w:t xml:space="preserve"> различают кальки лексические и семантические</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Лексические кальки возникают в результате буквального перевода на русский язык иноязычного слова по частям: приставки, корня, суффикса при точном повторении способа его образования и значения. Например, русское слово выглядеть образовано по немецкой </w:t>
      </w:r>
      <w:r w:rsidRPr="00A35ADD">
        <w:rPr>
          <w:rFonts w:ascii="Arial" w:eastAsia="Times New Roman" w:hAnsi="Arial" w:cs="Arial"/>
          <w:color w:val="000000"/>
          <w:sz w:val="21"/>
          <w:szCs w:val="21"/>
          <w:lang w:eastAsia="ru-RU"/>
        </w:rPr>
        <w:lastRenderedPageBreak/>
        <w:t xml:space="preserve">модели </w:t>
      </w:r>
      <w:proofErr w:type="spellStart"/>
      <w:r w:rsidRPr="00A35ADD">
        <w:rPr>
          <w:rFonts w:ascii="Arial" w:eastAsia="Times New Roman" w:hAnsi="Arial" w:cs="Arial"/>
          <w:color w:val="000000"/>
          <w:sz w:val="21"/>
          <w:szCs w:val="21"/>
          <w:lang w:eastAsia="ru-RU"/>
        </w:rPr>
        <w:t>aussehen</w:t>
      </w:r>
      <w:proofErr w:type="spellEnd"/>
      <w:r w:rsidRPr="00A35ADD">
        <w:rPr>
          <w:rFonts w:ascii="Arial" w:eastAsia="Times New Roman" w:hAnsi="Arial" w:cs="Arial"/>
          <w:color w:val="000000"/>
          <w:sz w:val="21"/>
          <w:szCs w:val="21"/>
          <w:lang w:eastAsia="ru-RU"/>
        </w:rPr>
        <w:t xml:space="preserve"> в результате калькирования приставка вы = немецкой </w:t>
      </w:r>
      <w:proofErr w:type="spellStart"/>
      <w:r w:rsidRPr="00A35ADD">
        <w:rPr>
          <w:rFonts w:ascii="Arial" w:eastAsia="Times New Roman" w:hAnsi="Arial" w:cs="Arial"/>
          <w:color w:val="000000"/>
          <w:sz w:val="21"/>
          <w:szCs w:val="21"/>
          <w:lang w:eastAsia="ru-RU"/>
        </w:rPr>
        <w:t>aus</w:t>
      </w:r>
      <w:proofErr w:type="spellEnd"/>
      <w:r w:rsidRPr="00A35ADD">
        <w:rPr>
          <w:rFonts w:ascii="Arial" w:eastAsia="Times New Roman" w:hAnsi="Arial" w:cs="Arial"/>
          <w:color w:val="000000"/>
          <w:sz w:val="21"/>
          <w:szCs w:val="21"/>
          <w:lang w:eastAsia="ru-RU"/>
        </w:rPr>
        <w:t xml:space="preserve">-; глагольная основа – глядеть = немецкой </w:t>
      </w:r>
      <w:proofErr w:type="spellStart"/>
      <w:r w:rsidRPr="00A35ADD">
        <w:rPr>
          <w:rFonts w:ascii="Arial" w:eastAsia="Times New Roman" w:hAnsi="Arial" w:cs="Arial"/>
          <w:color w:val="000000"/>
          <w:sz w:val="21"/>
          <w:szCs w:val="21"/>
          <w:lang w:eastAsia="ru-RU"/>
        </w:rPr>
        <w:t>sehen</w:t>
      </w:r>
      <w:proofErr w:type="spellEnd"/>
      <w:r w:rsidRPr="00A35ADD">
        <w:rPr>
          <w:rFonts w:ascii="Arial" w:eastAsia="Times New Roman" w:hAnsi="Arial" w:cs="Arial"/>
          <w:color w:val="000000"/>
          <w:sz w:val="21"/>
          <w:szCs w:val="21"/>
          <w:lang w:eastAsia="ru-RU"/>
        </w:rPr>
        <w:t xml:space="preserve">. Слова водород и кислород – кальки греческих </w:t>
      </w:r>
      <w:proofErr w:type="spellStart"/>
      <w:r w:rsidRPr="00A35ADD">
        <w:rPr>
          <w:rFonts w:ascii="Arial" w:eastAsia="Times New Roman" w:hAnsi="Arial" w:cs="Arial"/>
          <w:color w:val="000000"/>
          <w:sz w:val="21"/>
          <w:szCs w:val="21"/>
          <w:lang w:eastAsia="ru-RU"/>
        </w:rPr>
        <w:t>hudor</w:t>
      </w:r>
      <w:proofErr w:type="spellEnd"/>
      <w:r w:rsidRPr="00A35ADD">
        <w:rPr>
          <w:rFonts w:ascii="Arial" w:eastAsia="Times New Roman" w:hAnsi="Arial" w:cs="Arial"/>
          <w:color w:val="000000"/>
          <w:sz w:val="21"/>
          <w:szCs w:val="21"/>
          <w:lang w:eastAsia="ru-RU"/>
        </w:rPr>
        <w:t xml:space="preserve"> – «вода» + </w:t>
      </w:r>
      <w:proofErr w:type="spellStart"/>
      <w:r w:rsidRPr="00A35ADD">
        <w:rPr>
          <w:rFonts w:ascii="Arial" w:eastAsia="Times New Roman" w:hAnsi="Arial" w:cs="Arial"/>
          <w:color w:val="000000"/>
          <w:sz w:val="21"/>
          <w:szCs w:val="21"/>
          <w:lang w:eastAsia="ru-RU"/>
        </w:rPr>
        <w:t>genos</w:t>
      </w:r>
      <w:proofErr w:type="spellEnd"/>
      <w:r w:rsidRPr="00A35ADD">
        <w:rPr>
          <w:rFonts w:ascii="Arial" w:eastAsia="Times New Roman" w:hAnsi="Arial" w:cs="Arial"/>
          <w:color w:val="000000"/>
          <w:sz w:val="21"/>
          <w:szCs w:val="21"/>
          <w:lang w:eastAsia="ru-RU"/>
        </w:rPr>
        <w:t xml:space="preserve"> – «род» и </w:t>
      </w:r>
      <w:proofErr w:type="spellStart"/>
      <w:r w:rsidRPr="00A35ADD">
        <w:rPr>
          <w:rFonts w:ascii="Arial" w:eastAsia="Times New Roman" w:hAnsi="Arial" w:cs="Arial"/>
          <w:color w:val="000000"/>
          <w:sz w:val="21"/>
          <w:szCs w:val="21"/>
          <w:lang w:eastAsia="ru-RU"/>
        </w:rPr>
        <w:t>oxys</w:t>
      </w:r>
      <w:proofErr w:type="spellEnd"/>
      <w:r w:rsidRPr="00A35ADD">
        <w:rPr>
          <w:rFonts w:ascii="Arial" w:eastAsia="Times New Roman" w:hAnsi="Arial" w:cs="Arial"/>
          <w:color w:val="000000"/>
          <w:sz w:val="21"/>
          <w:szCs w:val="21"/>
          <w:lang w:eastAsia="ru-RU"/>
        </w:rPr>
        <w:t xml:space="preserve"> – «кислый» + </w:t>
      </w:r>
      <w:proofErr w:type="spellStart"/>
      <w:r w:rsidRPr="00A35ADD">
        <w:rPr>
          <w:rFonts w:ascii="Arial" w:eastAsia="Times New Roman" w:hAnsi="Arial" w:cs="Arial"/>
          <w:color w:val="000000"/>
          <w:sz w:val="21"/>
          <w:szCs w:val="21"/>
          <w:lang w:eastAsia="ru-RU"/>
        </w:rPr>
        <w:t>genos</w:t>
      </w:r>
      <w:proofErr w:type="spellEnd"/>
      <w:r w:rsidRPr="00A35ADD">
        <w:rPr>
          <w:rFonts w:ascii="Arial" w:eastAsia="Times New Roman" w:hAnsi="Arial" w:cs="Arial"/>
          <w:color w:val="000000"/>
          <w:sz w:val="21"/>
          <w:szCs w:val="21"/>
          <w:lang w:eastAsia="ru-RU"/>
        </w:rPr>
        <w:t xml:space="preserve"> – «род»; аналогично немецкое </w:t>
      </w:r>
      <w:proofErr w:type="spellStart"/>
      <w:r w:rsidRPr="00A35ADD">
        <w:rPr>
          <w:rFonts w:ascii="Arial" w:eastAsia="Times New Roman" w:hAnsi="Arial" w:cs="Arial"/>
          <w:color w:val="000000"/>
          <w:sz w:val="21"/>
          <w:szCs w:val="21"/>
          <w:lang w:eastAsia="ru-RU"/>
        </w:rPr>
        <w:t>Halbinsel</w:t>
      </w:r>
      <w:proofErr w:type="spellEnd"/>
      <w:r w:rsidRPr="00A35ADD">
        <w:rPr>
          <w:rFonts w:ascii="Arial" w:eastAsia="Times New Roman" w:hAnsi="Arial" w:cs="Arial"/>
          <w:color w:val="000000"/>
          <w:sz w:val="21"/>
          <w:szCs w:val="21"/>
          <w:lang w:eastAsia="ru-RU"/>
        </w:rPr>
        <w:t xml:space="preserve"> послужило образцом для кальки полуостров; английское </w:t>
      </w:r>
      <w:proofErr w:type="spellStart"/>
      <w:r w:rsidRPr="00A35ADD">
        <w:rPr>
          <w:rFonts w:ascii="Arial" w:eastAsia="Times New Roman" w:hAnsi="Arial" w:cs="Arial"/>
          <w:color w:val="000000"/>
          <w:sz w:val="21"/>
          <w:szCs w:val="21"/>
          <w:lang w:eastAsia="ru-RU"/>
        </w:rPr>
        <w:t>sky-scraper</w:t>
      </w:r>
      <w:proofErr w:type="spellEnd"/>
      <w:r w:rsidRPr="00A35ADD">
        <w:rPr>
          <w:rFonts w:ascii="Arial" w:eastAsia="Times New Roman" w:hAnsi="Arial" w:cs="Arial"/>
          <w:color w:val="000000"/>
          <w:sz w:val="21"/>
          <w:szCs w:val="21"/>
          <w:lang w:eastAsia="ru-RU"/>
        </w:rPr>
        <w:t xml:space="preserve"> в русском языке имеет кальку небоскреб (ср. украинское </w:t>
      </w:r>
      <w:proofErr w:type="spellStart"/>
      <w:r w:rsidRPr="00A35ADD">
        <w:rPr>
          <w:rFonts w:ascii="Arial" w:eastAsia="Times New Roman" w:hAnsi="Arial" w:cs="Arial"/>
          <w:color w:val="000000"/>
          <w:sz w:val="21"/>
          <w:szCs w:val="21"/>
          <w:lang w:eastAsia="ru-RU"/>
        </w:rPr>
        <w:t>хмарочес</w:t>
      </w:r>
      <w:proofErr w:type="spellEnd"/>
      <w:r w:rsidRPr="00A35ADD">
        <w:rPr>
          <w:rFonts w:ascii="Arial" w:eastAsia="Times New Roman" w:hAnsi="Arial" w:cs="Arial"/>
          <w:color w:val="000000"/>
          <w:sz w:val="21"/>
          <w:szCs w:val="21"/>
          <w:lang w:eastAsia="ru-RU"/>
        </w:rPr>
        <w:t xml:space="preserve">). Путем калькирования пришли к нам такие заимствования: жизнеописание (гр. </w:t>
      </w:r>
      <w:proofErr w:type="spellStart"/>
      <w:r w:rsidRPr="00A35ADD">
        <w:rPr>
          <w:rFonts w:ascii="Arial" w:eastAsia="Times New Roman" w:hAnsi="Arial" w:cs="Arial"/>
          <w:color w:val="000000"/>
          <w:sz w:val="21"/>
          <w:szCs w:val="21"/>
          <w:lang w:eastAsia="ru-RU"/>
        </w:rPr>
        <w:t>bios+grapho</w:t>
      </w:r>
      <w:proofErr w:type="spellEnd"/>
      <w:r w:rsidRPr="00A35ADD">
        <w:rPr>
          <w:rFonts w:ascii="Arial" w:eastAsia="Times New Roman" w:hAnsi="Arial" w:cs="Arial"/>
          <w:color w:val="000000"/>
          <w:sz w:val="21"/>
          <w:szCs w:val="21"/>
          <w:lang w:eastAsia="ru-RU"/>
        </w:rPr>
        <w:t xml:space="preserve">), сверхчеловек (нем. </w:t>
      </w:r>
      <w:proofErr w:type="spellStart"/>
      <w:r w:rsidRPr="00A35ADD">
        <w:rPr>
          <w:rFonts w:ascii="Arial" w:eastAsia="Times New Roman" w:hAnsi="Arial" w:cs="Arial"/>
          <w:color w:val="000000"/>
          <w:sz w:val="21"/>
          <w:szCs w:val="21"/>
          <w:lang w:eastAsia="ru-RU"/>
        </w:rPr>
        <w:t>ьber+Mensch</w:t>
      </w:r>
      <w:proofErr w:type="spellEnd"/>
      <w:r w:rsidRPr="00A35ADD">
        <w:rPr>
          <w:rFonts w:ascii="Arial" w:eastAsia="Times New Roman" w:hAnsi="Arial" w:cs="Arial"/>
          <w:color w:val="000000"/>
          <w:sz w:val="21"/>
          <w:szCs w:val="21"/>
          <w:lang w:eastAsia="ru-RU"/>
        </w:rPr>
        <w:t xml:space="preserve">); благосостояние (фр. </w:t>
      </w:r>
      <w:proofErr w:type="spellStart"/>
      <w:r w:rsidRPr="00A35ADD">
        <w:rPr>
          <w:rFonts w:ascii="Arial" w:eastAsia="Times New Roman" w:hAnsi="Arial" w:cs="Arial"/>
          <w:color w:val="000000"/>
          <w:sz w:val="21"/>
          <w:szCs w:val="21"/>
          <w:lang w:eastAsia="ru-RU"/>
        </w:rPr>
        <w:t>bien+кtre</w:t>
      </w:r>
      <w:proofErr w:type="spellEnd"/>
      <w:r w:rsidRPr="00A35ADD">
        <w:rPr>
          <w:rFonts w:ascii="Arial" w:eastAsia="Times New Roman" w:hAnsi="Arial" w:cs="Arial"/>
          <w:color w:val="000000"/>
          <w:sz w:val="21"/>
          <w:szCs w:val="21"/>
          <w:lang w:eastAsia="ru-RU"/>
        </w:rPr>
        <w:t>), правописание (</w:t>
      </w:r>
      <w:proofErr w:type="spellStart"/>
      <w:r w:rsidRPr="00A35ADD">
        <w:rPr>
          <w:rFonts w:ascii="Arial" w:eastAsia="Times New Roman" w:hAnsi="Arial" w:cs="Arial"/>
          <w:color w:val="000000"/>
          <w:sz w:val="21"/>
          <w:szCs w:val="21"/>
          <w:lang w:eastAsia="ru-RU"/>
        </w:rPr>
        <w:t>гp</w:t>
      </w:r>
      <w:proofErr w:type="spellEnd"/>
      <w:r w:rsidRPr="00A35ADD">
        <w:rPr>
          <w:rFonts w:ascii="Arial" w:eastAsia="Times New Roman" w:hAnsi="Arial" w:cs="Arial"/>
          <w:color w:val="000000"/>
          <w:sz w:val="21"/>
          <w:szCs w:val="21"/>
          <w:lang w:eastAsia="ru-RU"/>
        </w:rPr>
        <w:t xml:space="preserve">. </w:t>
      </w:r>
      <w:proofErr w:type="spellStart"/>
      <w:r w:rsidRPr="00A35ADD">
        <w:rPr>
          <w:rFonts w:ascii="Arial" w:eastAsia="Times New Roman" w:hAnsi="Arial" w:cs="Arial"/>
          <w:color w:val="000000"/>
          <w:sz w:val="21"/>
          <w:szCs w:val="21"/>
          <w:lang w:eastAsia="ru-RU"/>
        </w:rPr>
        <w:t>orthos+grapho</w:t>
      </w:r>
      <w:proofErr w:type="spellEnd"/>
      <w:r w:rsidRPr="00A35ADD">
        <w:rPr>
          <w:rFonts w:ascii="Arial" w:eastAsia="Times New Roman" w:hAnsi="Arial" w:cs="Arial"/>
          <w:color w:val="000000"/>
          <w:sz w:val="21"/>
          <w:szCs w:val="21"/>
          <w:lang w:eastAsia="ru-RU"/>
        </w:rPr>
        <w:t>) и многие другие. Подобные кальки называются еще словообразовательными, точнее лексико-словообразовательными.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Семантические кальки – это исконные слова, которые, кроме присущих им в русской лексической системе значений, получают новые значения под влиянием другого языка. Например, русское слово картина, обозначающее – «произведение живописи», «зрелище», под влиянием английского языка стало употребляться также в значении «кинофильм». Это калька английского многозначного слова </w:t>
      </w:r>
      <w:proofErr w:type="spellStart"/>
      <w:r w:rsidRPr="00A35ADD">
        <w:rPr>
          <w:rFonts w:ascii="Arial" w:eastAsia="Times New Roman" w:hAnsi="Arial" w:cs="Arial"/>
          <w:color w:val="000000"/>
          <w:sz w:val="21"/>
          <w:szCs w:val="21"/>
          <w:lang w:eastAsia="ru-RU"/>
        </w:rPr>
        <w:t>picture</w:t>
      </w:r>
      <w:proofErr w:type="spellEnd"/>
      <w:r w:rsidRPr="00A35ADD">
        <w:rPr>
          <w:rFonts w:ascii="Arial" w:eastAsia="Times New Roman" w:hAnsi="Arial" w:cs="Arial"/>
          <w:color w:val="000000"/>
          <w:sz w:val="21"/>
          <w:szCs w:val="21"/>
          <w:lang w:eastAsia="ru-RU"/>
        </w:rPr>
        <w:t>, имеющего в языке-источнике значения: «картина, «рисунок», «портрет», «кинофильм», «съемочный кадр».</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Много семантических калек с французского языка ввел в употребление Н. М. Карамзин: трогать, трогательный, вкус, утонченный, образ и др. Обращение к ним в начале XIX в. было отличительной чертой «нового слога», разработанного </w:t>
      </w:r>
      <w:proofErr w:type="spellStart"/>
      <w:r w:rsidRPr="00A35ADD">
        <w:rPr>
          <w:rFonts w:ascii="Arial" w:eastAsia="Times New Roman" w:hAnsi="Arial" w:cs="Arial"/>
          <w:color w:val="000000"/>
          <w:sz w:val="21"/>
          <w:szCs w:val="21"/>
          <w:lang w:eastAsia="ru-RU"/>
        </w:rPr>
        <w:t>карамзинской</w:t>
      </w:r>
      <w:proofErr w:type="spellEnd"/>
      <w:r w:rsidRPr="00A35ADD">
        <w:rPr>
          <w:rFonts w:ascii="Arial" w:eastAsia="Times New Roman" w:hAnsi="Arial" w:cs="Arial"/>
          <w:color w:val="000000"/>
          <w:sz w:val="21"/>
          <w:szCs w:val="21"/>
          <w:lang w:eastAsia="ru-RU"/>
        </w:rPr>
        <w:t xml:space="preserve"> школой и одобренного Пушкиным и его единомышленниками.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Лексико-словообразовательное калькирование использовалось при пополнении русского лексикона из греческого, латинского, немецкого, французского источников.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Иной разновидностью заимствований являются лексические полукальки – слова, в которых объединены дословно переведенные иноязычные и русские словообразовательные элементы. Например, слово гуманность имеет латинский корень </w:t>
      </w:r>
      <w:proofErr w:type="spellStart"/>
      <w:r w:rsidRPr="00A35ADD">
        <w:rPr>
          <w:rFonts w:ascii="Arial" w:eastAsia="Times New Roman" w:hAnsi="Arial" w:cs="Arial"/>
          <w:color w:val="000000"/>
          <w:sz w:val="21"/>
          <w:szCs w:val="21"/>
          <w:lang w:eastAsia="ru-RU"/>
        </w:rPr>
        <w:t>human-us</w:t>
      </w:r>
      <w:proofErr w:type="spellEnd"/>
      <w:r w:rsidRPr="00A35ADD">
        <w:rPr>
          <w:rFonts w:ascii="Arial" w:eastAsia="Times New Roman" w:hAnsi="Arial" w:cs="Arial"/>
          <w:color w:val="000000"/>
          <w:sz w:val="21"/>
          <w:szCs w:val="21"/>
          <w:lang w:eastAsia="ru-RU"/>
        </w:rPr>
        <w:t>, но к нему добавляется русский суффикс -ость (ср. гуманизм) или в сложном слове телевидение соединены греческая (</w:t>
      </w:r>
      <w:proofErr w:type="spellStart"/>
      <w:r w:rsidRPr="00A35ADD">
        <w:rPr>
          <w:rFonts w:ascii="Arial" w:eastAsia="Times New Roman" w:hAnsi="Arial" w:cs="Arial"/>
          <w:color w:val="000000"/>
          <w:sz w:val="21"/>
          <w:szCs w:val="21"/>
          <w:lang w:eastAsia="ru-RU"/>
        </w:rPr>
        <w:t>tele</w:t>
      </w:r>
      <w:proofErr w:type="spellEnd"/>
      <w:r w:rsidRPr="00A35ADD">
        <w:rPr>
          <w:rFonts w:ascii="Arial" w:eastAsia="Times New Roman" w:hAnsi="Arial" w:cs="Arial"/>
          <w:color w:val="000000"/>
          <w:sz w:val="21"/>
          <w:szCs w:val="21"/>
          <w:lang w:eastAsia="ru-RU"/>
        </w:rPr>
        <w:t>) и русская (</w:t>
      </w:r>
      <w:proofErr w:type="spellStart"/>
      <w:proofErr w:type="gramStart"/>
      <w:r w:rsidRPr="00A35ADD">
        <w:rPr>
          <w:rFonts w:ascii="Arial" w:eastAsia="Times New Roman" w:hAnsi="Arial" w:cs="Arial"/>
          <w:color w:val="000000"/>
          <w:sz w:val="21"/>
          <w:szCs w:val="21"/>
          <w:lang w:eastAsia="ru-RU"/>
        </w:rPr>
        <w:t>видени</w:t>
      </w:r>
      <w:proofErr w:type="spellEnd"/>
      <w:r w:rsidRPr="00A35ADD">
        <w:rPr>
          <w:rFonts w:ascii="Arial" w:eastAsia="Times New Roman" w:hAnsi="Arial" w:cs="Arial"/>
          <w:color w:val="000000"/>
          <w:sz w:val="21"/>
          <w:szCs w:val="21"/>
          <w:lang w:eastAsia="ru-RU"/>
        </w:rPr>
        <w:t>-е</w:t>
      </w:r>
      <w:proofErr w:type="gramEnd"/>
      <w:r w:rsidRPr="00A35ADD">
        <w:rPr>
          <w:rFonts w:ascii="Arial" w:eastAsia="Times New Roman" w:hAnsi="Arial" w:cs="Arial"/>
          <w:color w:val="000000"/>
          <w:sz w:val="21"/>
          <w:szCs w:val="21"/>
          <w:lang w:eastAsia="ru-RU"/>
        </w:rPr>
        <w:t>) основы.</w:t>
      </w:r>
    </w:p>
    <w:p w:rsidR="00A35ADD" w:rsidRPr="00A35ADD" w:rsidRDefault="00A35ADD" w:rsidP="00A35ADD">
      <w:pPr>
        <w:spacing w:before="100" w:beforeAutospacing="1" w:after="100" w:afterAutospacing="1" w:line="240" w:lineRule="auto"/>
        <w:outlineLvl w:val="1"/>
        <w:rPr>
          <w:rFonts w:ascii="Arial" w:eastAsia="Times New Roman" w:hAnsi="Arial" w:cs="Arial"/>
          <w:b/>
          <w:bCs/>
          <w:color w:val="000000"/>
          <w:sz w:val="36"/>
          <w:szCs w:val="36"/>
          <w:lang w:eastAsia="ru-RU"/>
        </w:rPr>
      </w:pPr>
      <w:r w:rsidRPr="00A35ADD">
        <w:rPr>
          <w:rFonts w:ascii="Arial" w:eastAsia="Times New Roman" w:hAnsi="Arial" w:cs="Arial"/>
          <w:b/>
          <w:bCs/>
          <w:color w:val="000000"/>
          <w:sz w:val="36"/>
          <w:szCs w:val="36"/>
          <w:lang w:eastAsia="ru-RU"/>
        </w:rPr>
        <w:t>Отношение к заимствованным словам</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отношении к заимствованным словам нередко сталкиваются две крайности: с одной стороны, перенасыщение речи иностранными словами и оборотами, с другой – отрицание их, стремление употребить только исконное слово. При этом в полемике часто забывают о том, что многие заимствования совершенно обрусели и не имеют эквивалентов, являясь единственными наименованиями соответствующих реалий (вспомним пушкинское: Но панталоны, фрак, жилет – всех этих слов на русском нет...</w:t>
      </w:r>
      <w:proofErr w:type="gramStart"/>
      <w:r w:rsidRPr="00A35ADD">
        <w:rPr>
          <w:rFonts w:ascii="Arial" w:eastAsia="Times New Roman" w:hAnsi="Arial" w:cs="Arial"/>
          <w:color w:val="000000"/>
          <w:sz w:val="21"/>
          <w:szCs w:val="21"/>
          <w:lang w:eastAsia="ru-RU"/>
        </w:rPr>
        <w:t>) .</w:t>
      </w:r>
      <w:proofErr w:type="gramEnd"/>
      <w:r w:rsidRPr="00A35ADD">
        <w:rPr>
          <w:rFonts w:ascii="Arial" w:eastAsia="Times New Roman" w:hAnsi="Arial" w:cs="Arial"/>
          <w:color w:val="000000"/>
          <w:sz w:val="21"/>
          <w:szCs w:val="21"/>
          <w:lang w:eastAsia="ru-RU"/>
        </w:rPr>
        <w:t xml:space="preserve"> Отсутствие научного подхода к проблеме освоения иноязычной лексики проявляется и в том, что ее употребление порой рассматривается в отрыве от функционально-стилевого закрепления языковых средств: не учитывается, что в одних случаях обращение к иноязычным книжным словам стилистически не оправдано, а в других – обязательно, так как эти слова составляют неотъемлемую часть лексики, закрепленной за определенным стилем, обслуживающим ту или иную сферу общения.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разные периоды развития русского литературного языка оценка проникновения в него иноязычных элементов была неоднозначной. Кроме того, с активизацией процесса лексических заимствований обычно усиливается и противодействие ему. Так, Петр I требовал от своих современников писать «как можно вразумительнее», не злоупотребляя нерусскими словами. М. В. Ломоносов в своей «теории трех штилей», выделяя в составе русской лексики слова различных групп, не оставил места для заимствований из неславянских языков. А создавая русскую научную терминологию, Ломоносов последовательно стремился находить в языке эквиваленты для замены иноязычных терминов, подчас искусственно перенося подобные образования в язык науки. Против засорения русского языка модными в то время французскими словечками выступали и А. П. Сумароков, и Н. И. Новиков.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Однако в XIX в. акценты сместились. Представители </w:t>
      </w:r>
      <w:proofErr w:type="spellStart"/>
      <w:r w:rsidRPr="00A35ADD">
        <w:rPr>
          <w:rFonts w:ascii="Arial" w:eastAsia="Times New Roman" w:hAnsi="Arial" w:cs="Arial"/>
          <w:color w:val="000000"/>
          <w:sz w:val="21"/>
          <w:szCs w:val="21"/>
          <w:lang w:eastAsia="ru-RU"/>
        </w:rPr>
        <w:t>карамзинской</w:t>
      </w:r>
      <w:proofErr w:type="spellEnd"/>
      <w:r w:rsidRPr="00A35ADD">
        <w:rPr>
          <w:rFonts w:ascii="Arial" w:eastAsia="Times New Roman" w:hAnsi="Arial" w:cs="Arial"/>
          <w:color w:val="000000"/>
          <w:sz w:val="21"/>
          <w:szCs w:val="21"/>
          <w:lang w:eastAsia="ru-RU"/>
        </w:rPr>
        <w:t xml:space="preserve"> школы, молодые поэты во главе с Пушкиным вынуждены были бороться уже за использование лексических </w:t>
      </w:r>
      <w:r w:rsidRPr="00A35ADD">
        <w:rPr>
          <w:rFonts w:ascii="Arial" w:eastAsia="Times New Roman" w:hAnsi="Arial" w:cs="Arial"/>
          <w:color w:val="000000"/>
          <w:sz w:val="21"/>
          <w:szCs w:val="21"/>
          <w:lang w:eastAsia="ru-RU"/>
        </w:rPr>
        <w:lastRenderedPageBreak/>
        <w:t>заимствований на русской почве, поскольку они отражали передовые идеи французского просветительства. Не случайно царская цензура вытравляла из языка такие заимствованные слова, как революция, прогресс.</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первые годы советской власти самой насущной культурно-просветительной задачей стало приобщение широких народных масс к знаниям, ликвидация неграмотности. В этих условиях крупные писатели и общественные деятели выдвигали требование простоты литературного языка.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наше время вопрос о целесообразности использования заимствований связывается с закреплением лексических средств за определенными функциональными стилями речи. Употребление иноязычных слов, имеющих ограниченную сферу распространения, может быть оправдано читательским кругом, стилевой принадлежностью произведения. Иностранная терминологическая лексика является незаменимым средством лаконичной и точной передачи информации в текстах, предназначенных для узких специалистов, но может оказаться и непреодолимым барьером для понимания научно-популярного текста неподготовленным читателем.</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Следует учитывать и наметившуюся в наш век научно-технического прогресса тенденцию к созданию международной терминологии, единых наименований понятий, явлений современной науки, производства, что также способствует закреплению заимствованных слов, получивших интернациональный характер.</w:t>
      </w:r>
    </w:p>
    <w:p w:rsidR="00A35ADD" w:rsidRPr="00A35ADD" w:rsidRDefault="00A35ADD" w:rsidP="00A35ADD">
      <w:pPr>
        <w:spacing w:beforeAutospacing="1" w:after="0" w:afterAutospacing="1" w:line="240" w:lineRule="auto"/>
        <w:rPr>
          <w:rFonts w:ascii="Arial" w:eastAsia="Times New Roman" w:hAnsi="Arial" w:cs="Arial"/>
          <w:color w:val="000000"/>
          <w:sz w:val="21"/>
          <w:szCs w:val="21"/>
          <w:lang w:eastAsia="ru-RU"/>
        </w:rPr>
      </w:pPr>
      <w:r w:rsidRPr="00A35ADD">
        <w:rPr>
          <w:rFonts w:ascii="Arial" w:eastAsia="Times New Roman" w:hAnsi="Arial" w:cs="Arial"/>
          <w:b/>
          <w:bCs/>
          <w:color w:val="000000"/>
          <w:sz w:val="21"/>
          <w:szCs w:val="21"/>
          <w:bdr w:val="none" w:sz="0" w:space="0" w:color="auto" w:frame="1"/>
          <w:lang w:eastAsia="ru-RU"/>
        </w:rPr>
        <w:t>Вопросы для самопроверки</w:t>
      </w:r>
      <w:r w:rsidRPr="00A35ADD">
        <w:rPr>
          <w:rFonts w:ascii="Arial" w:eastAsia="Times New Roman" w:hAnsi="Arial" w:cs="Arial"/>
          <w:color w:val="000000"/>
          <w:sz w:val="21"/>
          <w:szCs w:val="21"/>
          <w:lang w:eastAsia="ru-RU"/>
        </w:rPr>
        <w:t>    </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Чем объясняется пополнение русской лексики иноязычными словами?</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Каковы пути проникновения лексических заимствований в русский язык?</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Какие лексические пласты выделяются в русском языке в зависимости от происхождения слов?</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Какое место в русской лексике занимают старославянские слова?</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 осваиваются русским языком иноязычные слова?</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По каким фонетическим и морфологическим приметам можно выделить заимствованные слова из состава русской лексики?</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Что такое кальки?</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Какие типы калек в русском языке вам известны?</w:t>
      </w:r>
    </w:p>
    <w:p w:rsidR="00A35ADD" w:rsidRPr="00A35ADD" w:rsidRDefault="00A35ADD" w:rsidP="00A35ADD">
      <w:pPr>
        <w:numPr>
          <w:ilvl w:val="0"/>
          <w:numId w:val="6"/>
        </w:numPr>
        <w:spacing w:after="0" w:line="240" w:lineRule="auto"/>
        <w:ind w:left="0"/>
        <w:rPr>
          <w:rFonts w:ascii="Arial" w:eastAsia="Times New Roman" w:hAnsi="Arial" w:cs="Arial"/>
          <w:b/>
          <w:bCs/>
          <w:color w:val="277DC6"/>
          <w:sz w:val="21"/>
          <w:szCs w:val="21"/>
          <w:lang w:eastAsia="ru-RU"/>
        </w:rPr>
      </w:pPr>
      <w:r w:rsidRPr="00A35ADD">
        <w:rPr>
          <w:rFonts w:ascii="Arial" w:eastAsia="Times New Roman" w:hAnsi="Arial" w:cs="Arial"/>
          <w:color w:val="000000"/>
          <w:sz w:val="21"/>
          <w:szCs w:val="21"/>
          <w:bdr w:val="none" w:sz="0" w:space="0" w:color="auto" w:frame="1"/>
          <w:lang w:eastAsia="ru-RU"/>
        </w:rPr>
        <w:t>Каковы критерии употребления иностранных слов в речи?</w:t>
      </w:r>
    </w:p>
    <w:p w:rsidR="00A35ADD" w:rsidRPr="00A35ADD" w:rsidRDefault="00A35ADD" w:rsidP="00A35ADD">
      <w:pPr>
        <w:spacing w:beforeAutospacing="1" w:after="0" w:afterAutospacing="1" w:line="240" w:lineRule="auto"/>
        <w:rPr>
          <w:rFonts w:ascii="Arial" w:eastAsia="Times New Roman" w:hAnsi="Arial" w:cs="Arial"/>
          <w:color w:val="000000"/>
          <w:sz w:val="21"/>
          <w:szCs w:val="21"/>
          <w:lang w:eastAsia="ru-RU"/>
        </w:rPr>
      </w:pPr>
      <w:r w:rsidRPr="00A35ADD">
        <w:rPr>
          <w:rFonts w:ascii="Arial" w:eastAsia="Times New Roman" w:hAnsi="Arial" w:cs="Arial"/>
          <w:b/>
          <w:bCs/>
          <w:color w:val="000000"/>
          <w:sz w:val="21"/>
          <w:szCs w:val="21"/>
          <w:bdr w:val="none" w:sz="0" w:space="0" w:color="auto" w:frame="1"/>
          <w:lang w:eastAsia="ru-RU"/>
        </w:rPr>
        <w:t>Упражнения</w:t>
      </w:r>
      <w:r w:rsidRPr="00A35ADD">
        <w:rPr>
          <w:rFonts w:ascii="Arial" w:eastAsia="Times New Roman" w:hAnsi="Arial" w:cs="Arial"/>
          <w:color w:val="000000"/>
          <w:sz w:val="21"/>
          <w:szCs w:val="21"/>
          <w:lang w:eastAsia="ru-RU"/>
        </w:rPr>
        <w:t>    </w:t>
      </w:r>
    </w:p>
    <w:p w:rsidR="00A35ADD" w:rsidRPr="00A35ADD" w:rsidRDefault="00A35ADD" w:rsidP="00A35ADD">
      <w:pPr>
        <w:spacing w:beforeAutospacing="1" w:after="0" w:afterAutospacing="1" w:line="240" w:lineRule="auto"/>
        <w:rPr>
          <w:rFonts w:ascii="Arial" w:eastAsia="Times New Roman" w:hAnsi="Arial" w:cs="Arial"/>
          <w:color w:val="000000"/>
          <w:sz w:val="21"/>
          <w:szCs w:val="21"/>
          <w:lang w:eastAsia="ru-RU"/>
        </w:rPr>
      </w:pPr>
      <w:r w:rsidRPr="00A35ADD">
        <w:rPr>
          <w:rFonts w:ascii="Arial" w:eastAsia="Times New Roman" w:hAnsi="Arial" w:cs="Arial"/>
          <w:b/>
          <w:bCs/>
          <w:color w:val="000000"/>
          <w:sz w:val="21"/>
          <w:szCs w:val="21"/>
          <w:bdr w:val="none" w:sz="0" w:space="0" w:color="auto" w:frame="1"/>
          <w:lang w:eastAsia="ru-RU"/>
        </w:rPr>
        <w:t>24.</w:t>
      </w:r>
      <w:r w:rsidRPr="00A35ADD">
        <w:rPr>
          <w:rFonts w:ascii="Arial" w:eastAsia="Times New Roman" w:hAnsi="Arial" w:cs="Arial"/>
          <w:color w:val="000000"/>
          <w:sz w:val="21"/>
          <w:szCs w:val="21"/>
          <w:lang w:eastAsia="ru-RU"/>
        </w:rPr>
        <w:t> Проанализируйте состав лексики в тексте с точки зрения ее происхождения. Выделите иноязычные слова, отмечая степень их ассимиляции русским языком. Укажите старославянизмы. За справками обращайтесь к этимологическим словарям и словарям иностранных слов.</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Южный фасад дома Салтыковых обращен на </w:t>
      </w:r>
      <w:proofErr w:type="gramStart"/>
      <w:r w:rsidRPr="00A35ADD">
        <w:rPr>
          <w:rFonts w:ascii="Arial" w:eastAsia="Times New Roman" w:hAnsi="Arial" w:cs="Arial"/>
          <w:color w:val="000000"/>
          <w:sz w:val="21"/>
          <w:szCs w:val="21"/>
          <w:lang w:eastAsia="ru-RU"/>
        </w:rPr>
        <w:t>Марсово</w:t>
      </w:r>
      <w:proofErr w:type="gramEnd"/>
      <w:r w:rsidRPr="00A35ADD">
        <w:rPr>
          <w:rFonts w:ascii="Arial" w:eastAsia="Times New Roman" w:hAnsi="Arial" w:cs="Arial"/>
          <w:color w:val="000000"/>
          <w:sz w:val="21"/>
          <w:szCs w:val="21"/>
          <w:lang w:eastAsia="ru-RU"/>
        </w:rPr>
        <w:t xml:space="preserve"> поле. До революции теперешний подрастающий парк был огромной площадью, где проходили парады войск Гвардейского корпуса. За ней виднелся мрачный Инженерный замок со своим золоченым шпилем. Сейчас здание закрыто старыми деревьями. В пушкинские времена им было всего десятка три лет.</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Фасад посольского особняка еще не был испорчен позднейшей надстройкой четвертого этажа.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На </w:t>
      </w:r>
      <w:proofErr w:type="gramStart"/>
      <w:r w:rsidRPr="00A35ADD">
        <w:rPr>
          <w:rFonts w:ascii="Arial" w:eastAsia="Times New Roman" w:hAnsi="Arial" w:cs="Arial"/>
          <w:color w:val="000000"/>
          <w:sz w:val="21"/>
          <w:szCs w:val="21"/>
          <w:lang w:eastAsia="ru-RU"/>
        </w:rPr>
        <w:t>Марсово</w:t>
      </w:r>
      <w:proofErr w:type="gramEnd"/>
      <w:r w:rsidRPr="00A35ADD">
        <w:rPr>
          <w:rFonts w:ascii="Arial" w:eastAsia="Times New Roman" w:hAnsi="Arial" w:cs="Arial"/>
          <w:color w:val="000000"/>
          <w:sz w:val="21"/>
          <w:szCs w:val="21"/>
          <w:lang w:eastAsia="ru-RU"/>
        </w:rPr>
        <w:t xml:space="preserve"> поле выходят восемь окон бывшей квартиры посла, одно из которых заложено; крайние окна справа и слева тройные. Посредине этажа стеклянная дверь ведет на балкон, выдержанный в строгих пропорциях </w:t>
      </w:r>
      <w:proofErr w:type="spellStart"/>
      <w:r w:rsidRPr="00A35ADD">
        <w:rPr>
          <w:rFonts w:ascii="Arial" w:eastAsia="Times New Roman" w:hAnsi="Arial" w:cs="Arial"/>
          <w:color w:val="000000"/>
          <w:sz w:val="21"/>
          <w:szCs w:val="21"/>
          <w:lang w:eastAsia="ru-RU"/>
        </w:rPr>
        <w:t>александровского</w:t>
      </w:r>
      <w:proofErr w:type="spellEnd"/>
      <w:r w:rsidRPr="00A35ADD">
        <w:rPr>
          <w:rFonts w:ascii="Arial" w:eastAsia="Times New Roman" w:hAnsi="Arial" w:cs="Arial"/>
          <w:color w:val="000000"/>
          <w:sz w:val="21"/>
          <w:szCs w:val="21"/>
          <w:lang w:eastAsia="ru-RU"/>
        </w:rPr>
        <w:t xml:space="preserve"> ампира. Очень красива его массивная чугунная решетка. Балкон был поставлен, вероятно, в 1819 году одновременно со всем третьим этажом со стороны Марсова поля. ...Прилетев в Ленинград, я попросил разрешения осмотреть южную часть третьего этажа Института культуры.</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lastRenderedPageBreak/>
        <w:t>Теперь здесь, в основном, помещается его библиотека. Книжным богатствам (в настоящее время более трехсот тысяч томов) уже тесно в анфиладе бывших комнат графини Долли...</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Пять апартаментов, выходивших на </w:t>
      </w:r>
      <w:proofErr w:type="gramStart"/>
      <w:r w:rsidRPr="00A35ADD">
        <w:rPr>
          <w:rFonts w:ascii="Arial" w:eastAsia="Times New Roman" w:hAnsi="Arial" w:cs="Arial"/>
          <w:color w:val="000000"/>
          <w:sz w:val="21"/>
          <w:szCs w:val="21"/>
          <w:lang w:eastAsia="ru-RU"/>
        </w:rPr>
        <w:t>Марсово</w:t>
      </w:r>
      <w:proofErr w:type="gramEnd"/>
      <w:r w:rsidRPr="00A35ADD">
        <w:rPr>
          <w:rFonts w:ascii="Arial" w:eastAsia="Times New Roman" w:hAnsi="Arial" w:cs="Arial"/>
          <w:color w:val="000000"/>
          <w:sz w:val="21"/>
          <w:szCs w:val="21"/>
          <w:lang w:eastAsia="ru-RU"/>
        </w:rPr>
        <w:t xml:space="preserve"> поле, – светлые и неизменно теплые помещения. И в самые сильные морозы здесь никогда не бывает свежо. Любимые камелии графини и другие ее цветы, вероятно, чувствовали себя неплохо в этих комнатах даже в пасмурные петербургские зимы. Было там уютно и Дарье Федоровне, которая, как мы знаем, в некоторых отношениях сама походила на оранжерейный цветок.</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В плане реальном графиня, прожив много лет в Италии, по крайней мере в первые годы после приезда в Петербург, с трудом переносила отечественные морозы. Угнетал ее и самый приход северной зимы.</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Поселившись в доме Салтыковых, она записывает 1 октября того же 1829 года: «Сегодня выпал первый снег – зима, которая будет продолжаться у нас семь месяцев, заставила сжаться мое сердце: очень сильно должно быть влияние севера на настроение человека, потому что среди такого счастливого существования, как мое, мне все время приходится бороться со своей грустью и меланхолией. Я себя за это упрекаю, но ничего не могу тут поделать – виновата в этом прекрасная Италия, радостная, сверкающая, теплая, превратившая мою первую молодость в картину, полную цветов, уюта и гармонии. Она набросила как бы покрывало на всю мою остальную жизнь, которая пройдет вне ее! Немногие люди поняли бы меня в этом отношении, – но только человек, воспитанный и </w:t>
      </w:r>
      <w:proofErr w:type="spellStart"/>
      <w:r w:rsidRPr="00A35ADD">
        <w:rPr>
          <w:rFonts w:ascii="Arial" w:eastAsia="Times New Roman" w:hAnsi="Arial" w:cs="Arial"/>
          <w:color w:val="000000"/>
          <w:sz w:val="21"/>
          <w:szCs w:val="21"/>
          <w:lang w:eastAsia="ru-RU"/>
        </w:rPr>
        <w:t>развившийся</w:t>
      </w:r>
      <w:proofErr w:type="spellEnd"/>
      <w:r w:rsidRPr="00A35ADD">
        <w:rPr>
          <w:rFonts w:ascii="Arial" w:eastAsia="Times New Roman" w:hAnsi="Arial" w:cs="Arial"/>
          <w:color w:val="000000"/>
          <w:sz w:val="21"/>
          <w:szCs w:val="21"/>
          <w:lang w:eastAsia="ru-RU"/>
        </w:rPr>
        <w:t xml:space="preserve"> на юге, по-настоящему чувствует, что такое жизнь, и знает всю ее прелесть».</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Слов нет, молодая </w:t>
      </w:r>
      <w:proofErr w:type="spellStart"/>
      <w:r w:rsidRPr="00A35ADD">
        <w:rPr>
          <w:rFonts w:ascii="Arial" w:eastAsia="Times New Roman" w:hAnsi="Arial" w:cs="Arial"/>
          <w:color w:val="000000"/>
          <w:sz w:val="21"/>
          <w:szCs w:val="21"/>
          <w:lang w:eastAsia="ru-RU"/>
        </w:rPr>
        <w:t>посольша</w:t>
      </w:r>
      <w:proofErr w:type="spellEnd"/>
      <w:r w:rsidRPr="00A35ADD">
        <w:rPr>
          <w:rFonts w:ascii="Arial" w:eastAsia="Times New Roman" w:hAnsi="Arial" w:cs="Arial"/>
          <w:color w:val="000000"/>
          <w:sz w:val="21"/>
          <w:szCs w:val="21"/>
          <w:lang w:eastAsia="ru-RU"/>
        </w:rPr>
        <w:t xml:space="preserve">, как немногие, умела чувствовать и любить жизнь. Только чувствовала ее – повторим еще раз – односторонне. Так было и раньше, в Италии, и в красной гостиной </w:t>
      </w:r>
      <w:proofErr w:type="spellStart"/>
      <w:r w:rsidRPr="00A35ADD">
        <w:rPr>
          <w:rFonts w:ascii="Arial" w:eastAsia="Times New Roman" w:hAnsi="Arial" w:cs="Arial"/>
          <w:color w:val="000000"/>
          <w:sz w:val="21"/>
          <w:szCs w:val="21"/>
          <w:lang w:eastAsia="ru-RU"/>
        </w:rPr>
        <w:t>Салтыковского</w:t>
      </w:r>
      <w:proofErr w:type="spellEnd"/>
      <w:r w:rsidRPr="00A35ADD">
        <w:rPr>
          <w:rFonts w:ascii="Arial" w:eastAsia="Times New Roman" w:hAnsi="Arial" w:cs="Arial"/>
          <w:color w:val="000000"/>
          <w:sz w:val="21"/>
          <w:szCs w:val="21"/>
          <w:lang w:eastAsia="ru-RU"/>
        </w:rPr>
        <w:t xml:space="preserve"> дома, где, вероятно, она и заполняла страницы своего дневника... Но по бывшим ее личным комнатам трудно ходить без волнения. Вероятно, они не меньше, чем парадные апартаменты посольства, являлись тем, что издавна принято называть «салоном графини </w:t>
      </w:r>
      <w:proofErr w:type="spellStart"/>
      <w:r w:rsidRPr="00A35ADD">
        <w:rPr>
          <w:rFonts w:ascii="Arial" w:eastAsia="Times New Roman" w:hAnsi="Arial" w:cs="Arial"/>
          <w:color w:val="000000"/>
          <w:sz w:val="21"/>
          <w:szCs w:val="21"/>
          <w:lang w:eastAsia="ru-RU"/>
        </w:rPr>
        <w:t>Фикельмон</w:t>
      </w:r>
      <w:proofErr w:type="spellEnd"/>
      <w:r w:rsidRPr="00A35ADD">
        <w:rPr>
          <w:rFonts w:ascii="Arial" w:eastAsia="Times New Roman" w:hAnsi="Arial" w:cs="Arial"/>
          <w:color w:val="000000"/>
          <w:sz w:val="21"/>
          <w:szCs w:val="21"/>
          <w:lang w:eastAsia="ru-RU"/>
        </w:rPr>
        <w:t>», где, по словам П.А. Вяземского, «и дипломаты, и Пушкин были дома».</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(Н. Раевский.)</w:t>
      </w:r>
    </w:p>
    <w:p w:rsidR="00A35ADD" w:rsidRPr="00A35ADD" w:rsidRDefault="00A35ADD" w:rsidP="00A35ADD">
      <w:pPr>
        <w:spacing w:beforeAutospacing="1" w:after="0" w:afterAutospacing="1" w:line="240" w:lineRule="auto"/>
        <w:rPr>
          <w:rFonts w:ascii="Arial" w:eastAsia="Times New Roman" w:hAnsi="Arial" w:cs="Arial"/>
          <w:color w:val="000000"/>
          <w:sz w:val="21"/>
          <w:szCs w:val="21"/>
          <w:lang w:eastAsia="ru-RU"/>
        </w:rPr>
      </w:pPr>
      <w:r w:rsidRPr="00A35ADD">
        <w:rPr>
          <w:rFonts w:ascii="Arial" w:eastAsia="Times New Roman" w:hAnsi="Arial" w:cs="Arial"/>
          <w:b/>
          <w:bCs/>
          <w:color w:val="000000"/>
          <w:sz w:val="21"/>
          <w:szCs w:val="21"/>
          <w:bdr w:val="none" w:sz="0" w:space="0" w:color="auto" w:frame="1"/>
          <w:lang w:eastAsia="ru-RU"/>
        </w:rPr>
        <w:t>25.</w:t>
      </w:r>
      <w:r w:rsidRPr="00A35ADD">
        <w:rPr>
          <w:rFonts w:ascii="Arial" w:eastAsia="Times New Roman" w:hAnsi="Arial" w:cs="Arial"/>
          <w:color w:val="000000"/>
          <w:sz w:val="21"/>
          <w:szCs w:val="21"/>
          <w:lang w:eastAsia="ru-RU"/>
        </w:rPr>
        <w:t> В предложениях из произведений А. С. Пушкина выделите старославянизмы. Укажите их стилистические функции, назовите, где возможно, русские соответствия.</w:t>
      </w:r>
    </w:p>
    <w:p w:rsidR="00A35ADD" w:rsidRPr="00A35ADD" w:rsidRDefault="00A35ADD" w:rsidP="00A35ADD">
      <w:pPr>
        <w:spacing w:before="100" w:beforeAutospacing="1" w:after="100" w:afterAutospacing="1" w:line="240" w:lineRule="auto"/>
        <w:rPr>
          <w:rFonts w:ascii="Arial" w:eastAsia="Times New Roman" w:hAnsi="Arial" w:cs="Arial"/>
          <w:color w:val="000000"/>
          <w:sz w:val="21"/>
          <w:szCs w:val="21"/>
          <w:lang w:eastAsia="ru-RU"/>
        </w:rPr>
      </w:pPr>
      <w:r w:rsidRPr="00A35ADD">
        <w:rPr>
          <w:rFonts w:ascii="Arial" w:eastAsia="Times New Roman" w:hAnsi="Arial" w:cs="Arial"/>
          <w:color w:val="000000"/>
          <w:sz w:val="21"/>
          <w:szCs w:val="21"/>
          <w:lang w:eastAsia="ru-RU"/>
        </w:rPr>
        <w:t xml:space="preserve">1. </w:t>
      </w:r>
      <w:proofErr w:type="spellStart"/>
      <w:r w:rsidRPr="00A35ADD">
        <w:rPr>
          <w:rFonts w:ascii="Arial" w:eastAsia="Times New Roman" w:hAnsi="Arial" w:cs="Arial"/>
          <w:color w:val="000000"/>
          <w:sz w:val="21"/>
          <w:szCs w:val="21"/>
          <w:lang w:eastAsia="ru-RU"/>
        </w:rPr>
        <w:t>Склонясь</w:t>
      </w:r>
      <w:proofErr w:type="spellEnd"/>
      <w:r w:rsidRPr="00A35ADD">
        <w:rPr>
          <w:rFonts w:ascii="Arial" w:eastAsia="Times New Roman" w:hAnsi="Arial" w:cs="Arial"/>
          <w:color w:val="000000"/>
          <w:sz w:val="21"/>
          <w:szCs w:val="21"/>
          <w:lang w:eastAsia="ru-RU"/>
        </w:rPr>
        <w:t xml:space="preserve"> на чуждый плуг, покорствуя бичам, здесь рабство тощее влачится по браздам неумолимого владельца. Здесь тягостный ярем до гроба все влекут, надежд и склонностей в душе питать не смея, здесь девы юные цветут для прихоти бесчувственной злодея. 2. Страшись, о рать иноплеменных! России двинулись сыны; восстал и </w:t>
      </w:r>
      <w:proofErr w:type="gramStart"/>
      <w:r w:rsidRPr="00A35ADD">
        <w:rPr>
          <w:rFonts w:ascii="Arial" w:eastAsia="Times New Roman" w:hAnsi="Arial" w:cs="Arial"/>
          <w:color w:val="000000"/>
          <w:sz w:val="21"/>
          <w:szCs w:val="21"/>
          <w:lang w:eastAsia="ru-RU"/>
        </w:rPr>
        <w:t>стар</w:t>
      </w:r>
      <w:proofErr w:type="gramEnd"/>
      <w:r w:rsidRPr="00A35ADD">
        <w:rPr>
          <w:rFonts w:ascii="Arial" w:eastAsia="Times New Roman" w:hAnsi="Arial" w:cs="Arial"/>
          <w:color w:val="000000"/>
          <w:sz w:val="21"/>
          <w:szCs w:val="21"/>
          <w:lang w:eastAsia="ru-RU"/>
        </w:rPr>
        <w:t xml:space="preserve"> и млад; летят на дерзновенных, сердца их мщеньем зажжены. 3. Люблю я бешеную младость... 4. ...Там под </w:t>
      </w:r>
      <w:proofErr w:type="spellStart"/>
      <w:r w:rsidRPr="00A35ADD">
        <w:rPr>
          <w:rFonts w:ascii="Arial" w:eastAsia="Times New Roman" w:hAnsi="Arial" w:cs="Arial"/>
          <w:color w:val="000000"/>
          <w:sz w:val="21"/>
          <w:szCs w:val="21"/>
          <w:lang w:eastAsia="ru-RU"/>
        </w:rPr>
        <w:t>сению</w:t>
      </w:r>
      <w:proofErr w:type="spellEnd"/>
      <w:r w:rsidRPr="00A35ADD">
        <w:rPr>
          <w:rFonts w:ascii="Arial" w:eastAsia="Times New Roman" w:hAnsi="Arial" w:cs="Arial"/>
          <w:color w:val="000000"/>
          <w:sz w:val="21"/>
          <w:szCs w:val="21"/>
          <w:lang w:eastAsia="ru-RU"/>
        </w:rPr>
        <w:t xml:space="preserve"> кулис младые дни мои неслись. 5. Внемлите мой печальный глас... 6. Я не желал с таким мученьем лобзать уста младых </w:t>
      </w:r>
      <w:proofErr w:type="spellStart"/>
      <w:r w:rsidRPr="00A35ADD">
        <w:rPr>
          <w:rFonts w:ascii="Arial" w:eastAsia="Times New Roman" w:hAnsi="Arial" w:cs="Arial"/>
          <w:color w:val="000000"/>
          <w:sz w:val="21"/>
          <w:szCs w:val="21"/>
          <w:lang w:eastAsia="ru-RU"/>
        </w:rPr>
        <w:t>Армид</w:t>
      </w:r>
      <w:proofErr w:type="spellEnd"/>
      <w:r w:rsidRPr="00A35ADD">
        <w:rPr>
          <w:rFonts w:ascii="Arial" w:eastAsia="Times New Roman" w:hAnsi="Arial" w:cs="Arial"/>
          <w:color w:val="000000"/>
          <w:sz w:val="21"/>
          <w:szCs w:val="21"/>
          <w:lang w:eastAsia="ru-RU"/>
        </w:rPr>
        <w:t>, иль розы пламенных ланит, иль перси, полные томленьем... 7. Пора покинуть скучный брег... 8. ...Поля! я предан вам душой. 9. Но слава богу! жив ты, невредим... 10. Здравствуй, племя младое, незнакомое! 11. И я всегда считал вас верным, храбрым рыцарем... 12. Я отворил им житницы, я злато рассыпал им, я им сыскал работы... 13. Ни власть, ни жизнь меня не веселят... 14. Тогда – не правда ли? – в пустыне, вдали от суетной молвы, я вам не нравилась... 15. Я слушал и заслушивался – слезы невольные и сладкие текли.</w:t>
      </w:r>
    </w:p>
    <w:p w:rsidR="00A35ADD" w:rsidRPr="00A35ADD" w:rsidRDefault="00A35ADD" w:rsidP="00A35ADD">
      <w:pPr>
        <w:shd w:val="clear" w:color="auto" w:fill="41658B"/>
        <w:spacing w:after="0" w:line="0" w:lineRule="auto"/>
        <w:rPr>
          <w:rFonts w:ascii="Arial" w:eastAsia="Times New Roman" w:hAnsi="Arial" w:cs="Arial"/>
          <w:color w:val="FFFFFF"/>
          <w:sz w:val="2"/>
          <w:szCs w:val="2"/>
          <w:bdr w:val="none" w:sz="0" w:space="0" w:color="auto" w:frame="1"/>
          <w:lang w:eastAsia="ru-RU"/>
        </w:rPr>
      </w:pPr>
      <w:r w:rsidRPr="00A35ADD">
        <w:rPr>
          <w:rFonts w:ascii="Arial" w:eastAsia="Times New Roman" w:hAnsi="Arial" w:cs="Arial"/>
          <w:color w:val="FFFFFF"/>
          <w:sz w:val="17"/>
          <w:szCs w:val="17"/>
          <w:bdr w:val="none" w:sz="0" w:space="0" w:color="auto" w:frame="1"/>
          <w:lang w:eastAsia="ru-RU"/>
        </w:rPr>
        <w:t>1</w:t>
      </w:r>
    </w:p>
    <w:p w:rsidR="00A35ADD" w:rsidRPr="00A35ADD" w:rsidRDefault="00A35ADD" w:rsidP="00A35ADD">
      <w:pPr>
        <w:shd w:val="clear" w:color="auto" w:fill="39579A"/>
        <w:spacing w:after="0" w:line="0" w:lineRule="auto"/>
        <w:rPr>
          <w:rFonts w:ascii="Arial" w:eastAsia="Times New Roman" w:hAnsi="Arial" w:cs="Arial"/>
          <w:color w:val="FFFFFF"/>
          <w:sz w:val="2"/>
          <w:szCs w:val="2"/>
          <w:bdr w:val="none" w:sz="0" w:space="0" w:color="auto" w:frame="1"/>
          <w:lang w:eastAsia="ru-RU"/>
        </w:rPr>
      </w:pPr>
      <w:r w:rsidRPr="00A35ADD">
        <w:rPr>
          <w:rFonts w:ascii="Arial" w:eastAsia="Times New Roman" w:hAnsi="Arial" w:cs="Arial"/>
          <w:color w:val="FFFFFF"/>
          <w:sz w:val="17"/>
          <w:szCs w:val="17"/>
          <w:bdr w:val="none" w:sz="0" w:space="0" w:color="auto" w:frame="1"/>
          <w:lang w:eastAsia="ru-RU"/>
        </w:rPr>
        <w:t>0</w:t>
      </w:r>
    </w:p>
    <w:p w:rsidR="00A35ADD" w:rsidRPr="00A35ADD" w:rsidRDefault="00A35ADD" w:rsidP="00A35ADD">
      <w:pPr>
        <w:shd w:val="clear" w:color="auto" w:fill="00ABF0"/>
        <w:spacing w:after="0" w:line="0" w:lineRule="auto"/>
        <w:rPr>
          <w:rFonts w:ascii="Arial" w:eastAsia="Times New Roman" w:hAnsi="Arial" w:cs="Arial"/>
          <w:color w:val="FFFFFF"/>
          <w:sz w:val="2"/>
          <w:szCs w:val="2"/>
          <w:bdr w:val="none" w:sz="0" w:space="0" w:color="auto" w:frame="1"/>
          <w:lang w:eastAsia="ru-RU"/>
        </w:rPr>
      </w:pPr>
      <w:r w:rsidRPr="00A35ADD">
        <w:rPr>
          <w:rFonts w:ascii="Arial" w:eastAsia="Times New Roman" w:hAnsi="Arial" w:cs="Arial"/>
          <w:color w:val="FFFFFF"/>
          <w:sz w:val="17"/>
          <w:szCs w:val="17"/>
          <w:bdr w:val="none" w:sz="0" w:space="0" w:color="auto" w:frame="1"/>
          <w:lang w:eastAsia="ru-RU"/>
        </w:rPr>
        <w:t>1</w:t>
      </w:r>
    </w:p>
    <w:p w:rsidR="00A35ADD" w:rsidRPr="00A35ADD" w:rsidRDefault="00A35ADD" w:rsidP="00A35ADD">
      <w:pPr>
        <w:shd w:val="clear" w:color="auto" w:fill="2F69A1"/>
        <w:spacing w:after="0" w:line="0" w:lineRule="auto"/>
        <w:rPr>
          <w:rFonts w:ascii="Arial" w:eastAsia="Times New Roman" w:hAnsi="Arial" w:cs="Arial"/>
          <w:color w:val="FFFFFF"/>
          <w:sz w:val="2"/>
          <w:szCs w:val="2"/>
          <w:bdr w:val="none" w:sz="0" w:space="0" w:color="auto" w:frame="1"/>
          <w:lang w:eastAsia="ru-RU"/>
        </w:rPr>
      </w:pPr>
      <w:r w:rsidRPr="00A35ADD">
        <w:rPr>
          <w:rFonts w:ascii="Arial" w:eastAsia="Times New Roman" w:hAnsi="Arial" w:cs="Arial"/>
          <w:color w:val="FFFFFF"/>
          <w:sz w:val="17"/>
          <w:szCs w:val="17"/>
          <w:bdr w:val="none" w:sz="0" w:space="0" w:color="auto" w:frame="1"/>
          <w:lang w:eastAsia="ru-RU"/>
        </w:rPr>
        <w:t>0</w:t>
      </w:r>
    </w:p>
    <w:p w:rsidR="00A35ADD" w:rsidRPr="00A35ADD" w:rsidRDefault="00A35ADD" w:rsidP="00A35ADD">
      <w:pPr>
        <w:shd w:val="clear" w:color="auto" w:fill="F4960F"/>
        <w:spacing w:after="0" w:line="0" w:lineRule="auto"/>
        <w:rPr>
          <w:rFonts w:ascii="Arial" w:eastAsia="Times New Roman" w:hAnsi="Arial" w:cs="Arial"/>
          <w:color w:val="FFFFFF"/>
          <w:sz w:val="2"/>
          <w:szCs w:val="2"/>
          <w:bdr w:val="none" w:sz="0" w:space="0" w:color="auto" w:frame="1"/>
          <w:lang w:eastAsia="ru-RU"/>
        </w:rPr>
      </w:pPr>
      <w:r w:rsidRPr="00A35ADD">
        <w:rPr>
          <w:rFonts w:ascii="Arial" w:eastAsia="Times New Roman" w:hAnsi="Arial" w:cs="Arial"/>
          <w:color w:val="FFFFFF"/>
          <w:sz w:val="17"/>
          <w:szCs w:val="17"/>
          <w:bdr w:val="none" w:sz="0" w:space="0" w:color="auto" w:frame="1"/>
          <w:lang w:eastAsia="ru-RU"/>
        </w:rPr>
        <w:t>0</w:t>
      </w:r>
    </w:p>
    <w:p w:rsidR="00B466D4" w:rsidRDefault="00B466D4"/>
    <w:sectPr w:rsidR="00B466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CDA"/>
    <w:multiLevelType w:val="multilevel"/>
    <w:tmpl w:val="9D14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2411B"/>
    <w:multiLevelType w:val="multilevel"/>
    <w:tmpl w:val="F4BE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5910E7"/>
    <w:multiLevelType w:val="multilevel"/>
    <w:tmpl w:val="58449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E822D8"/>
    <w:multiLevelType w:val="multilevel"/>
    <w:tmpl w:val="F926E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E529FF"/>
    <w:multiLevelType w:val="multilevel"/>
    <w:tmpl w:val="A5F4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9649F1"/>
    <w:multiLevelType w:val="multilevel"/>
    <w:tmpl w:val="EFFC3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ADD"/>
    <w:rsid w:val="0054646F"/>
    <w:rsid w:val="005F5A81"/>
    <w:rsid w:val="006D2EDB"/>
    <w:rsid w:val="00A35ADD"/>
    <w:rsid w:val="00B466D4"/>
    <w:rsid w:val="00C47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66748"/>
  <w15:chartTrackingRefBased/>
  <w15:docId w15:val="{6DD92208-E99B-4AB8-9B66-6D9063DB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650171">
      <w:bodyDiv w:val="1"/>
      <w:marLeft w:val="0"/>
      <w:marRight w:val="0"/>
      <w:marTop w:val="0"/>
      <w:marBottom w:val="0"/>
      <w:divBdr>
        <w:top w:val="none" w:sz="0" w:space="0" w:color="auto"/>
        <w:left w:val="none" w:sz="0" w:space="0" w:color="auto"/>
        <w:bottom w:val="none" w:sz="0" w:space="0" w:color="auto"/>
        <w:right w:val="none" w:sz="0" w:space="0" w:color="auto"/>
      </w:divBdr>
      <w:divsChild>
        <w:div w:id="1184443502">
          <w:marLeft w:val="0"/>
          <w:marRight w:val="0"/>
          <w:marTop w:val="0"/>
          <w:marBottom w:val="0"/>
          <w:divBdr>
            <w:top w:val="none" w:sz="0" w:space="0" w:color="auto"/>
            <w:left w:val="none" w:sz="0" w:space="0" w:color="auto"/>
            <w:bottom w:val="dotted" w:sz="24" w:space="0" w:color="B0B0B0"/>
            <w:right w:val="none" w:sz="0" w:space="0" w:color="auto"/>
          </w:divBdr>
          <w:divsChild>
            <w:div w:id="108358037">
              <w:marLeft w:val="0"/>
              <w:marRight w:val="0"/>
              <w:marTop w:val="0"/>
              <w:marBottom w:val="0"/>
              <w:divBdr>
                <w:top w:val="none" w:sz="0" w:space="0" w:color="auto"/>
                <w:left w:val="none" w:sz="0" w:space="0" w:color="auto"/>
                <w:bottom w:val="none" w:sz="0" w:space="0" w:color="auto"/>
                <w:right w:val="none" w:sz="0" w:space="0" w:color="auto"/>
              </w:divBdr>
              <w:divsChild>
                <w:div w:id="954024618">
                  <w:marLeft w:val="0"/>
                  <w:marRight w:val="0"/>
                  <w:marTop w:val="0"/>
                  <w:marBottom w:val="0"/>
                  <w:divBdr>
                    <w:top w:val="none" w:sz="0" w:space="0" w:color="auto"/>
                    <w:left w:val="none" w:sz="0" w:space="0" w:color="auto"/>
                    <w:bottom w:val="none" w:sz="0" w:space="0" w:color="auto"/>
                    <w:right w:val="none" w:sz="0" w:space="0" w:color="auto"/>
                  </w:divBdr>
                </w:div>
                <w:div w:id="1614825172">
                  <w:marLeft w:val="0"/>
                  <w:marRight w:val="0"/>
                  <w:marTop w:val="0"/>
                  <w:marBottom w:val="0"/>
                  <w:divBdr>
                    <w:top w:val="none" w:sz="0" w:space="0" w:color="auto"/>
                    <w:left w:val="none" w:sz="0" w:space="0" w:color="auto"/>
                    <w:bottom w:val="none" w:sz="0" w:space="0" w:color="auto"/>
                    <w:right w:val="none" w:sz="0" w:space="0" w:color="auto"/>
                  </w:divBdr>
                  <w:divsChild>
                    <w:div w:id="292950957">
                      <w:marLeft w:val="0"/>
                      <w:marRight w:val="0"/>
                      <w:marTop w:val="0"/>
                      <w:marBottom w:val="0"/>
                      <w:divBdr>
                        <w:top w:val="none" w:sz="0" w:space="0" w:color="auto"/>
                        <w:left w:val="none" w:sz="0" w:space="0" w:color="auto"/>
                        <w:bottom w:val="none" w:sz="0" w:space="0" w:color="auto"/>
                        <w:right w:val="none" w:sz="0" w:space="0" w:color="auto"/>
                      </w:divBdr>
                    </w:div>
                  </w:divsChild>
                </w:div>
                <w:div w:id="1015499218">
                  <w:marLeft w:val="0"/>
                  <w:marRight w:val="0"/>
                  <w:marTop w:val="0"/>
                  <w:marBottom w:val="0"/>
                  <w:divBdr>
                    <w:top w:val="none" w:sz="0" w:space="0" w:color="auto"/>
                    <w:left w:val="none" w:sz="0" w:space="0" w:color="auto"/>
                    <w:bottom w:val="none" w:sz="0" w:space="0" w:color="auto"/>
                    <w:right w:val="none" w:sz="0" w:space="0" w:color="auto"/>
                  </w:divBdr>
                  <w:divsChild>
                    <w:div w:id="1137262768">
                      <w:marLeft w:val="0"/>
                      <w:marRight w:val="0"/>
                      <w:marTop w:val="0"/>
                      <w:marBottom w:val="0"/>
                      <w:divBdr>
                        <w:top w:val="none" w:sz="0" w:space="0" w:color="auto"/>
                        <w:left w:val="none" w:sz="0" w:space="0" w:color="auto"/>
                        <w:bottom w:val="none" w:sz="0" w:space="0" w:color="auto"/>
                        <w:right w:val="none" w:sz="0" w:space="0" w:color="auto"/>
                      </w:divBdr>
                    </w:div>
                  </w:divsChild>
                </w:div>
                <w:div w:id="190578818">
                  <w:marLeft w:val="0"/>
                  <w:marRight w:val="0"/>
                  <w:marTop w:val="0"/>
                  <w:marBottom w:val="0"/>
                  <w:divBdr>
                    <w:top w:val="none" w:sz="0" w:space="0" w:color="auto"/>
                    <w:left w:val="none" w:sz="0" w:space="0" w:color="auto"/>
                    <w:bottom w:val="none" w:sz="0" w:space="0" w:color="auto"/>
                    <w:right w:val="none" w:sz="0" w:space="0" w:color="auto"/>
                  </w:divBdr>
                  <w:divsChild>
                    <w:div w:id="59070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2445">
              <w:marLeft w:val="0"/>
              <w:marRight w:val="0"/>
              <w:marTop w:val="0"/>
              <w:marBottom w:val="0"/>
              <w:divBdr>
                <w:top w:val="none" w:sz="0" w:space="0" w:color="auto"/>
                <w:left w:val="none" w:sz="0" w:space="0" w:color="auto"/>
                <w:bottom w:val="none" w:sz="0" w:space="0" w:color="auto"/>
                <w:right w:val="none" w:sz="0" w:space="0" w:color="auto"/>
              </w:divBdr>
            </w:div>
          </w:divsChild>
        </w:div>
        <w:div w:id="1308242270">
          <w:marLeft w:val="0"/>
          <w:marRight w:val="0"/>
          <w:marTop w:val="0"/>
          <w:marBottom w:val="0"/>
          <w:divBdr>
            <w:top w:val="none" w:sz="0" w:space="0" w:color="auto"/>
            <w:left w:val="none" w:sz="0" w:space="0" w:color="auto"/>
            <w:bottom w:val="dotted" w:sz="24" w:space="0" w:color="B0B0B0"/>
            <w:right w:val="none" w:sz="0" w:space="0" w:color="auto"/>
          </w:divBdr>
          <w:divsChild>
            <w:div w:id="179243315">
              <w:marLeft w:val="0"/>
              <w:marRight w:val="0"/>
              <w:marTop w:val="0"/>
              <w:marBottom w:val="0"/>
              <w:divBdr>
                <w:top w:val="none" w:sz="0" w:space="0" w:color="auto"/>
                <w:left w:val="none" w:sz="0" w:space="0" w:color="auto"/>
                <w:bottom w:val="none" w:sz="0" w:space="0" w:color="auto"/>
                <w:right w:val="none" w:sz="0" w:space="0" w:color="auto"/>
              </w:divBdr>
              <w:divsChild>
                <w:div w:id="537427224">
                  <w:marLeft w:val="0"/>
                  <w:marRight w:val="0"/>
                  <w:marTop w:val="0"/>
                  <w:marBottom w:val="0"/>
                  <w:divBdr>
                    <w:top w:val="none" w:sz="0" w:space="0" w:color="auto"/>
                    <w:left w:val="none" w:sz="0" w:space="0" w:color="auto"/>
                    <w:bottom w:val="none" w:sz="0" w:space="0" w:color="auto"/>
                    <w:right w:val="none" w:sz="0" w:space="0" w:color="auto"/>
                  </w:divBdr>
                  <w:divsChild>
                    <w:div w:id="2083137129">
                      <w:marLeft w:val="0"/>
                      <w:marRight w:val="0"/>
                      <w:marTop w:val="0"/>
                      <w:marBottom w:val="0"/>
                      <w:divBdr>
                        <w:top w:val="none" w:sz="0" w:space="0" w:color="auto"/>
                        <w:left w:val="none" w:sz="0" w:space="0" w:color="auto"/>
                        <w:bottom w:val="none" w:sz="0" w:space="0" w:color="auto"/>
                        <w:right w:val="none" w:sz="0" w:space="0" w:color="auto"/>
                      </w:divBdr>
                    </w:div>
                  </w:divsChild>
                </w:div>
                <w:div w:id="149637096">
                  <w:marLeft w:val="0"/>
                  <w:marRight w:val="0"/>
                  <w:marTop w:val="0"/>
                  <w:marBottom w:val="0"/>
                  <w:divBdr>
                    <w:top w:val="none" w:sz="0" w:space="0" w:color="auto"/>
                    <w:left w:val="none" w:sz="0" w:space="0" w:color="auto"/>
                    <w:bottom w:val="none" w:sz="0" w:space="0" w:color="auto"/>
                    <w:right w:val="none" w:sz="0" w:space="0" w:color="auto"/>
                  </w:divBdr>
                  <w:divsChild>
                    <w:div w:id="931622877">
                      <w:marLeft w:val="0"/>
                      <w:marRight w:val="0"/>
                      <w:marTop w:val="0"/>
                      <w:marBottom w:val="0"/>
                      <w:divBdr>
                        <w:top w:val="none" w:sz="0" w:space="0" w:color="auto"/>
                        <w:left w:val="none" w:sz="0" w:space="0" w:color="auto"/>
                        <w:bottom w:val="none" w:sz="0" w:space="0" w:color="auto"/>
                        <w:right w:val="none" w:sz="0" w:space="0" w:color="auto"/>
                      </w:divBdr>
                    </w:div>
                  </w:divsChild>
                </w:div>
                <w:div w:id="1313562653">
                  <w:marLeft w:val="0"/>
                  <w:marRight w:val="0"/>
                  <w:marTop w:val="0"/>
                  <w:marBottom w:val="0"/>
                  <w:divBdr>
                    <w:top w:val="none" w:sz="0" w:space="0" w:color="auto"/>
                    <w:left w:val="none" w:sz="0" w:space="0" w:color="auto"/>
                    <w:bottom w:val="none" w:sz="0" w:space="0" w:color="auto"/>
                    <w:right w:val="none" w:sz="0" w:space="0" w:color="auto"/>
                  </w:divBdr>
                  <w:divsChild>
                    <w:div w:id="791947569">
                      <w:marLeft w:val="0"/>
                      <w:marRight w:val="0"/>
                      <w:marTop w:val="0"/>
                      <w:marBottom w:val="0"/>
                      <w:divBdr>
                        <w:top w:val="none" w:sz="0" w:space="0" w:color="auto"/>
                        <w:left w:val="none" w:sz="0" w:space="0" w:color="auto"/>
                        <w:bottom w:val="none" w:sz="0" w:space="0" w:color="auto"/>
                        <w:right w:val="none" w:sz="0" w:space="0" w:color="auto"/>
                      </w:divBdr>
                    </w:div>
                  </w:divsChild>
                </w:div>
                <w:div w:id="2113551458">
                  <w:marLeft w:val="0"/>
                  <w:marRight w:val="0"/>
                  <w:marTop w:val="0"/>
                  <w:marBottom w:val="0"/>
                  <w:divBdr>
                    <w:top w:val="none" w:sz="0" w:space="0" w:color="auto"/>
                    <w:left w:val="none" w:sz="0" w:space="0" w:color="auto"/>
                    <w:bottom w:val="none" w:sz="0" w:space="0" w:color="auto"/>
                    <w:right w:val="none" w:sz="0" w:space="0" w:color="auto"/>
                  </w:divBdr>
                  <w:divsChild>
                    <w:div w:id="156776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80868">
              <w:marLeft w:val="0"/>
              <w:marRight w:val="0"/>
              <w:marTop w:val="0"/>
              <w:marBottom w:val="0"/>
              <w:divBdr>
                <w:top w:val="none" w:sz="0" w:space="0" w:color="auto"/>
                <w:left w:val="none" w:sz="0" w:space="0" w:color="auto"/>
                <w:bottom w:val="none" w:sz="0" w:space="0" w:color="auto"/>
                <w:right w:val="none" w:sz="0" w:space="0" w:color="auto"/>
              </w:divBdr>
            </w:div>
          </w:divsChild>
        </w:div>
        <w:div w:id="2141875490">
          <w:marLeft w:val="0"/>
          <w:marRight w:val="0"/>
          <w:marTop w:val="0"/>
          <w:marBottom w:val="0"/>
          <w:divBdr>
            <w:top w:val="none" w:sz="0" w:space="0" w:color="auto"/>
            <w:left w:val="none" w:sz="0" w:space="0" w:color="auto"/>
            <w:bottom w:val="none" w:sz="0" w:space="0" w:color="auto"/>
            <w:right w:val="none" w:sz="0" w:space="0" w:color="auto"/>
          </w:divBdr>
          <w:divsChild>
            <w:div w:id="423575466">
              <w:marLeft w:val="0"/>
              <w:marRight w:val="0"/>
              <w:marTop w:val="0"/>
              <w:marBottom w:val="0"/>
              <w:divBdr>
                <w:top w:val="none" w:sz="0" w:space="0" w:color="auto"/>
                <w:left w:val="none" w:sz="0" w:space="0" w:color="auto"/>
                <w:bottom w:val="none" w:sz="0" w:space="0" w:color="auto"/>
                <w:right w:val="none" w:sz="0" w:space="0" w:color="auto"/>
              </w:divBdr>
              <w:divsChild>
                <w:div w:id="260796285">
                  <w:marLeft w:val="0"/>
                  <w:marRight w:val="0"/>
                  <w:marTop w:val="0"/>
                  <w:marBottom w:val="0"/>
                  <w:divBdr>
                    <w:top w:val="none" w:sz="0" w:space="0" w:color="auto"/>
                    <w:left w:val="none" w:sz="0" w:space="0" w:color="auto"/>
                    <w:bottom w:val="none" w:sz="0" w:space="0" w:color="auto"/>
                    <w:right w:val="none" w:sz="0" w:space="0" w:color="auto"/>
                  </w:divBdr>
                  <w:divsChild>
                    <w:div w:id="1886866748">
                      <w:marLeft w:val="0"/>
                      <w:marRight w:val="0"/>
                      <w:marTop w:val="0"/>
                      <w:marBottom w:val="0"/>
                      <w:divBdr>
                        <w:top w:val="none" w:sz="0" w:space="0" w:color="auto"/>
                        <w:left w:val="none" w:sz="0" w:space="0" w:color="auto"/>
                        <w:bottom w:val="none" w:sz="0" w:space="0" w:color="auto"/>
                        <w:right w:val="none" w:sz="0" w:space="0" w:color="auto"/>
                      </w:divBdr>
                    </w:div>
                  </w:divsChild>
                </w:div>
                <w:div w:id="1558857352">
                  <w:marLeft w:val="0"/>
                  <w:marRight w:val="0"/>
                  <w:marTop w:val="0"/>
                  <w:marBottom w:val="0"/>
                  <w:divBdr>
                    <w:top w:val="none" w:sz="0" w:space="0" w:color="auto"/>
                    <w:left w:val="none" w:sz="0" w:space="0" w:color="auto"/>
                    <w:bottom w:val="none" w:sz="0" w:space="0" w:color="auto"/>
                    <w:right w:val="none" w:sz="0" w:space="0" w:color="auto"/>
                  </w:divBdr>
                  <w:divsChild>
                    <w:div w:id="1254048635">
                      <w:marLeft w:val="0"/>
                      <w:marRight w:val="0"/>
                      <w:marTop w:val="0"/>
                      <w:marBottom w:val="0"/>
                      <w:divBdr>
                        <w:top w:val="none" w:sz="0" w:space="0" w:color="auto"/>
                        <w:left w:val="none" w:sz="0" w:space="0" w:color="auto"/>
                        <w:bottom w:val="none" w:sz="0" w:space="0" w:color="auto"/>
                        <w:right w:val="none" w:sz="0" w:space="0" w:color="auto"/>
                      </w:divBdr>
                    </w:div>
                  </w:divsChild>
                </w:div>
                <w:div w:id="1094714047">
                  <w:marLeft w:val="0"/>
                  <w:marRight w:val="0"/>
                  <w:marTop w:val="0"/>
                  <w:marBottom w:val="0"/>
                  <w:divBdr>
                    <w:top w:val="none" w:sz="0" w:space="0" w:color="auto"/>
                    <w:left w:val="none" w:sz="0" w:space="0" w:color="auto"/>
                    <w:bottom w:val="none" w:sz="0" w:space="0" w:color="auto"/>
                    <w:right w:val="none" w:sz="0" w:space="0" w:color="auto"/>
                  </w:divBdr>
                  <w:divsChild>
                    <w:div w:id="1734811405">
                      <w:marLeft w:val="0"/>
                      <w:marRight w:val="0"/>
                      <w:marTop w:val="0"/>
                      <w:marBottom w:val="0"/>
                      <w:divBdr>
                        <w:top w:val="none" w:sz="0" w:space="0" w:color="auto"/>
                        <w:left w:val="none" w:sz="0" w:space="0" w:color="auto"/>
                        <w:bottom w:val="none" w:sz="0" w:space="0" w:color="auto"/>
                        <w:right w:val="none" w:sz="0" w:space="0" w:color="auto"/>
                      </w:divBdr>
                    </w:div>
                  </w:divsChild>
                </w:div>
                <w:div w:id="1454053935">
                  <w:marLeft w:val="0"/>
                  <w:marRight w:val="0"/>
                  <w:marTop w:val="0"/>
                  <w:marBottom w:val="0"/>
                  <w:divBdr>
                    <w:top w:val="none" w:sz="0" w:space="0" w:color="auto"/>
                    <w:left w:val="none" w:sz="0" w:space="0" w:color="auto"/>
                    <w:bottom w:val="none" w:sz="0" w:space="0" w:color="auto"/>
                    <w:right w:val="none" w:sz="0" w:space="0" w:color="auto"/>
                  </w:divBdr>
                  <w:divsChild>
                    <w:div w:id="148925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71845">
              <w:marLeft w:val="0"/>
              <w:marRight w:val="0"/>
              <w:marTop w:val="0"/>
              <w:marBottom w:val="0"/>
              <w:divBdr>
                <w:top w:val="none" w:sz="0" w:space="0" w:color="auto"/>
                <w:left w:val="none" w:sz="0" w:space="0" w:color="auto"/>
                <w:bottom w:val="none" w:sz="0" w:space="0" w:color="auto"/>
                <w:right w:val="none" w:sz="0" w:space="0" w:color="auto"/>
              </w:divBdr>
            </w:div>
          </w:divsChild>
        </w:div>
        <w:div w:id="1861433115">
          <w:marLeft w:val="0"/>
          <w:marRight w:val="0"/>
          <w:marTop w:val="0"/>
          <w:marBottom w:val="0"/>
          <w:divBdr>
            <w:top w:val="none" w:sz="0" w:space="0" w:color="auto"/>
            <w:left w:val="none" w:sz="0" w:space="0" w:color="auto"/>
            <w:bottom w:val="none" w:sz="0" w:space="0" w:color="auto"/>
            <w:right w:val="none" w:sz="0" w:space="0" w:color="auto"/>
          </w:divBdr>
          <w:divsChild>
            <w:div w:id="1600018574">
              <w:marLeft w:val="0"/>
              <w:marRight w:val="0"/>
              <w:marTop w:val="0"/>
              <w:marBottom w:val="0"/>
              <w:divBdr>
                <w:top w:val="none" w:sz="0" w:space="0" w:color="auto"/>
                <w:left w:val="none" w:sz="0" w:space="0" w:color="auto"/>
                <w:bottom w:val="none" w:sz="0" w:space="0" w:color="auto"/>
                <w:right w:val="none" w:sz="0" w:space="0" w:color="auto"/>
              </w:divBdr>
            </w:div>
            <w:div w:id="1041706972">
              <w:marLeft w:val="0"/>
              <w:marRight w:val="0"/>
              <w:marTop w:val="0"/>
              <w:marBottom w:val="0"/>
              <w:divBdr>
                <w:top w:val="none" w:sz="0" w:space="0" w:color="auto"/>
                <w:left w:val="none" w:sz="0" w:space="0" w:color="auto"/>
                <w:bottom w:val="none" w:sz="0" w:space="0" w:color="auto"/>
                <w:right w:val="none" w:sz="0" w:space="0" w:color="auto"/>
              </w:divBdr>
              <w:divsChild>
                <w:div w:id="1654945028">
                  <w:marLeft w:val="0"/>
                  <w:marRight w:val="0"/>
                  <w:marTop w:val="0"/>
                  <w:marBottom w:val="0"/>
                  <w:divBdr>
                    <w:top w:val="none" w:sz="0" w:space="0" w:color="auto"/>
                    <w:left w:val="none" w:sz="0" w:space="0" w:color="auto"/>
                    <w:bottom w:val="none" w:sz="0" w:space="0" w:color="auto"/>
                    <w:right w:val="none" w:sz="0" w:space="0" w:color="auto"/>
                  </w:divBdr>
                </w:div>
              </w:divsChild>
            </w:div>
            <w:div w:id="1506826579">
              <w:marLeft w:val="0"/>
              <w:marRight w:val="0"/>
              <w:marTop w:val="0"/>
              <w:marBottom w:val="0"/>
              <w:divBdr>
                <w:top w:val="none" w:sz="0" w:space="0" w:color="auto"/>
                <w:left w:val="none" w:sz="0" w:space="0" w:color="auto"/>
                <w:bottom w:val="none" w:sz="0" w:space="0" w:color="auto"/>
                <w:right w:val="none" w:sz="0" w:space="0" w:color="auto"/>
              </w:divBdr>
              <w:divsChild>
                <w:div w:id="162554315">
                  <w:marLeft w:val="0"/>
                  <w:marRight w:val="0"/>
                  <w:marTop w:val="0"/>
                  <w:marBottom w:val="0"/>
                  <w:divBdr>
                    <w:top w:val="none" w:sz="0" w:space="0" w:color="auto"/>
                    <w:left w:val="none" w:sz="0" w:space="0" w:color="auto"/>
                    <w:bottom w:val="none" w:sz="0" w:space="0" w:color="auto"/>
                    <w:right w:val="none" w:sz="0" w:space="0" w:color="auto"/>
                  </w:divBdr>
                  <w:divsChild>
                    <w:div w:id="779028919">
                      <w:marLeft w:val="0"/>
                      <w:marRight w:val="45"/>
                      <w:marTop w:val="0"/>
                      <w:marBottom w:val="0"/>
                      <w:divBdr>
                        <w:top w:val="none" w:sz="0" w:space="0" w:color="auto"/>
                        <w:left w:val="none" w:sz="0" w:space="0" w:color="auto"/>
                        <w:bottom w:val="none" w:sz="0" w:space="0" w:color="auto"/>
                        <w:right w:val="none" w:sz="0" w:space="0" w:color="auto"/>
                      </w:divBdr>
                    </w:div>
                    <w:div w:id="786436506">
                      <w:marLeft w:val="0"/>
                      <w:marRight w:val="45"/>
                      <w:marTop w:val="0"/>
                      <w:marBottom w:val="0"/>
                      <w:divBdr>
                        <w:top w:val="none" w:sz="0" w:space="0" w:color="auto"/>
                        <w:left w:val="none" w:sz="0" w:space="0" w:color="auto"/>
                        <w:bottom w:val="none" w:sz="0" w:space="0" w:color="auto"/>
                        <w:right w:val="none" w:sz="0" w:space="0" w:color="auto"/>
                      </w:divBdr>
                    </w:div>
                    <w:div w:id="1621766284">
                      <w:marLeft w:val="0"/>
                      <w:marRight w:val="45"/>
                      <w:marTop w:val="0"/>
                      <w:marBottom w:val="0"/>
                      <w:divBdr>
                        <w:top w:val="none" w:sz="0" w:space="0" w:color="auto"/>
                        <w:left w:val="none" w:sz="0" w:space="0" w:color="auto"/>
                        <w:bottom w:val="none" w:sz="0" w:space="0" w:color="auto"/>
                        <w:right w:val="none" w:sz="0" w:space="0" w:color="auto"/>
                      </w:divBdr>
                    </w:div>
                    <w:div w:id="90011715">
                      <w:marLeft w:val="0"/>
                      <w:marRight w:val="45"/>
                      <w:marTop w:val="0"/>
                      <w:marBottom w:val="0"/>
                      <w:divBdr>
                        <w:top w:val="none" w:sz="0" w:space="0" w:color="auto"/>
                        <w:left w:val="none" w:sz="0" w:space="0" w:color="auto"/>
                        <w:bottom w:val="none" w:sz="0" w:space="0" w:color="auto"/>
                        <w:right w:val="none" w:sz="0" w:space="0" w:color="auto"/>
                      </w:divBdr>
                    </w:div>
                    <w:div w:id="12540528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22267667">
              <w:marLeft w:val="0"/>
              <w:marRight w:val="0"/>
              <w:marTop w:val="0"/>
              <w:marBottom w:val="0"/>
              <w:divBdr>
                <w:top w:val="none" w:sz="0" w:space="0" w:color="auto"/>
                <w:left w:val="none" w:sz="0" w:space="0" w:color="auto"/>
                <w:bottom w:val="none" w:sz="0" w:space="0" w:color="auto"/>
                <w:right w:val="none" w:sz="0" w:space="0" w:color="auto"/>
              </w:divBdr>
              <w:divsChild>
                <w:div w:id="212549268">
                  <w:marLeft w:val="0"/>
                  <w:marRight w:val="0"/>
                  <w:marTop w:val="0"/>
                  <w:marBottom w:val="0"/>
                  <w:divBdr>
                    <w:top w:val="none" w:sz="0" w:space="0" w:color="auto"/>
                    <w:left w:val="none" w:sz="0" w:space="0" w:color="auto"/>
                    <w:bottom w:val="none" w:sz="0" w:space="0" w:color="auto"/>
                    <w:right w:val="none" w:sz="0" w:space="0" w:color="auto"/>
                  </w:divBdr>
                  <w:divsChild>
                    <w:div w:id="2141535747">
                      <w:marLeft w:val="0"/>
                      <w:marRight w:val="0"/>
                      <w:marTop w:val="0"/>
                      <w:marBottom w:val="0"/>
                      <w:divBdr>
                        <w:top w:val="none" w:sz="0" w:space="0" w:color="auto"/>
                        <w:left w:val="none" w:sz="0" w:space="0" w:color="auto"/>
                        <w:bottom w:val="none" w:sz="0" w:space="0" w:color="auto"/>
                        <w:right w:val="none" w:sz="0" w:space="0" w:color="auto"/>
                      </w:divBdr>
                      <w:divsChild>
                        <w:div w:id="652949027">
                          <w:marLeft w:val="0"/>
                          <w:marRight w:val="0"/>
                          <w:marTop w:val="0"/>
                          <w:marBottom w:val="0"/>
                          <w:divBdr>
                            <w:top w:val="none" w:sz="0" w:space="0" w:color="auto"/>
                            <w:left w:val="none" w:sz="0" w:space="0" w:color="auto"/>
                            <w:bottom w:val="none" w:sz="0" w:space="0" w:color="auto"/>
                            <w:right w:val="none" w:sz="0" w:space="0" w:color="auto"/>
                          </w:divBdr>
                          <w:divsChild>
                            <w:div w:id="193693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55584">
                      <w:marLeft w:val="0"/>
                      <w:marRight w:val="0"/>
                      <w:marTop w:val="0"/>
                      <w:marBottom w:val="0"/>
                      <w:divBdr>
                        <w:top w:val="none" w:sz="0" w:space="0" w:color="auto"/>
                        <w:left w:val="none" w:sz="0" w:space="0" w:color="auto"/>
                        <w:bottom w:val="none" w:sz="0" w:space="0" w:color="auto"/>
                        <w:right w:val="none" w:sz="0" w:space="0" w:color="auto"/>
                      </w:divBdr>
                      <w:divsChild>
                        <w:div w:id="1460875952">
                          <w:marLeft w:val="0"/>
                          <w:marRight w:val="0"/>
                          <w:marTop w:val="0"/>
                          <w:marBottom w:val="0"/>
                          <w:divBdr>
                            <w:top w:val="none" w:sz="0" w:space="0" w:color="auto"/>
                            <w:left w:val="none" w:sz="0" w:space="0" w:color="auto"/>
                            <w:bottom w:val="none" w:sz="0" w:space="0" w:color="auto"/>
                            <w:right w:val="none" w:sz="0" w:space="0" w:color="auto"/>
                          </w:divBdr>
                          <w:divsChild>
                            <w:div w:id="998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2594">
                      <w:marLeft w:val="0"/>
                      <w:marRight w:val="0"/>
                      <w:marTop w:val="0"/>
                      <w:marBottom w:val="0"/>
                      <w:divBdr>
                        <w:top w:val="none" w:sz="0" w:space="0" w:color="auto"/>
                        <w:left w:val="none" w:sz="0" w:space="0" w:color="auto"/>
                        <w:bottom w:val="none" w:sz="0" w:space="0" w:color="auto"/>
                        <w:right w:val="none" w:sz="0" w:space="0" w:color="auto"/>
                      </w:divBdr>
                      <w:divsChild>
                        <w:div w:id="2053965905">
                          <w:marLeft w:val="0"/>
                          <w:marRight w:val="0"/>
                          <w:marTop w:val="0"/>
                          <w:marBottom w:val="0"/>
                          <w:divBdr>
                            <w:top w:val="none" w:sz="0" w:space="0" w:color="auto"/>
                            <w:left w:val="none" w:sz="0" w:space="0" w:color="auto"/>
                            <w:bottom w:val="none" w:sz="0" w:space="0" w:color="auto"/>
                            <w:right w:val="none" w:sz="0" w:space="0" w:color="auto"/>
                          </w:divBdr>
                          <w:divsChild>
                            <w:div w:id="15523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12353">
                      <w:marLeft w:val="0"/>
                      <w:marRight w:val="0"/>
                      <w:marTop w:val="0"/>
                      <w:marBottom w:val="0"/>
                      <w:divBdr>
                        <w:top w:val="none" w:sz="0" w:space="0" w:color="auto"/>
                        <w:left w:val="none" w:sz="0" w:space="0" w:color="auto"/>
                        <w:bottom w:val="none" w:sz="0" w:space="0" w:color="auto"/>
                        <w:right w:val="none" w:sz="0" w:space="0" w:color="auto"/>
                      </w:divBdr>
                      <w:divsChild>
                        <w:div w:id="5865062">
                          <w:marLeft w:val="0"/>
                          <w:marRight w:val="0"/>
                          <w:marTop w:val="0"/>
                          <w:marBottom w:val="0"/>
                          <w:divBdr>
                            <w:top w:val="none" w:sz="0" w:space="0" w:color="auto"/>
                            <w:left w:val="none" w:sz="0" w:space="0" w:color="auto"/>
                            <w:bottom w:val="none" w:sz="0" w:space="0" w:color="auto"/>
                            <w:right w:val="none" w:sz="0" w:space="0" w:color="auto"/>
                          </w:divBdr>
                          <w:divsChild>
                            <w:div w:id="81645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310414">
                      <w:marLeft w:val="0"/>
                      <w:marRight w:val="0"/>
                      <w:marTop w:val="0"/>
                      <w:marBottom w:val="0"/>
                      <w:divBdr>
                        <w:top w:val="none" w:sz="0" w:space="0" w:color="auto"/>
                        <w:left w:val="none" w:sz="0" w:space="0" w:color="auto"/>
                        <w:bottom w:val="none" w:sz="0" w:space="0" w:color="auto"/>
                        <w:right w:val="none" w:sz="0" w:space="0" w:color="auto"/>
                      </w:divBdr>
                      <w:divsChild>
                        <w:div w:id="1606620573">
                          <w:marLeft w:val="0"/>
                          <w:marRight w:val="0"/>
                          <w:marTop w:val="0"/>
                          <w:marBottom w:val="0"/>
                          <w:divBdr>
                            <w:top w:val="none" w:sz="0" w:space="0" w:color="auto"/>
                            <w:left w:val="none" w:sz="0" w:space="0" w:color="auto"/>
                            <w:bottom w:val="none" w:sz="0" w:space="0" w:color="auto"/>
                            <w:right w:val="none" w:sz="0" w:space="0" w:color="auto"/>
                          </w:divBdr>
                          <w:divsChild>
                            <w:div w:id="67496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5626</Words>
  <Characters>32070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7</cp:revision>
  <dcterms:created xsi:type="dcterms:W3CDTF">2020-03-27T06:39:00Z</dcterms:created>
  <dcterms:modified xsi:type="dcterms:W3CDTF">2020-03-27T07:53:00Z</dcterms:modified>
</cp:coreProperties>
</file>